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47" w:rsidRDefault="000D6771" w:rsidP="00C81E0F">
      <w:pPr>
        <w:pStyle w:val="Heading1"/>
        <w:numPr>
          <w:ilvl w:val="0"/>
          <w:numId w:val="13"/>
        </w:numPr>
        <w:spacing w:before="360" w:after="120"/>
        <w:rPr>
          <w:rFonts w:ascii="Calibri" w:hAnsi="Calibri"/>
        </w:rPr>
      </w:pPr>
      <w:bookmarkStart w:id="0" w:name="_Toc101947297"/>
      <w:bookmarkStart w:id="1" w:name="_GoBack"/>
      <w:bookmarkEnd w:id="1"/>
      <w:r w:rsidRPr="000D6771">
        <w:rPr>
          <w:rFonts w:ascii="Calibri" w:hAnsi="Calibri"/>
        </w:rPr>
        <w:t>Izjava o fiskalnoj odgovornosti</w:t>
      </w:r>
      <w:bookmarkEnd w:id="0"/>
    </w:p>
    <w:p w:rsidR="008D4957" w:rsidRDefault="00B86677" w:rsidP="008D4957">
      <w:pPr>
        <w:rPr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6123940" cy="7896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4744" w:rsidRDefault="00EF2C82">
      <w:pPr>
        <w:rPr>
          <w:rFonts w:ascii="Calibri" w:hAnsi="Calibri"/>
        </w:rPr>
        <w:sectPr w:rsidR="00944744" w:rsidSect="00BE1ECC">
          <w:footerReference w:type="default" r:id="rId9"/>
          <w:footerReference w:type="first" r:id="rId10"/>
          <w:pgSz w:w="11906" w:h="16838" w:code="9"/>
          <w:pgMar w:top="851" w:right="1077" w:bottom="851" w:left="1077" w:header="709" w:footer="699" w:gutter="0"/>
          <w:pgNumType w:start="55"/>
          <w:cols w:space="708"/>
          <w:titlePg/>
          <w:docGrid w:linePitch="360"/>
        </w:sectPr>
      </w:pPr>
      <w:r>
        <w:rPr>
          <w:rFonts w:ascii="Calibri" w:hAnsi="Calibri"/>
        </w:rPr>
        <w:br w:type="page"/>
      </w:r>
    </w:p>
    <w:p w:rsidR="00C91D96" w:rsidRDefault="008130A0" w:rsidP="00C81E0F">
      <w:pPr>
        <w:pStyle w:val="Heading1"/>
        <w:numPr>
          <w:ilvl w:val="0"/>
          <w:numId w:val="13"/>
        </w:numPr>
        <w:spacing w:before="360" w:after="120"/>
        <w:ind w:left="426"/>
        <w:rPr>
          <w:rFonts w:ascii="Calibri" w:hAnsi="Calibri"/>
        </w:rPr>
      </w:pPr>
      <w:bookmarkStart w:id="2" w:name="_Toc101947298"/>
      <w:r w:rsidRPr="008130A0">
        <w:rPr>
          <w:rFonts w:ascii="Calibri" w:hAnsi="Calibri"/>
        </w:rPr>
        <w:lastRenderedPageBreak/>
        <w:t>Financijski izvještaji</w:t>
      </w:r>
      <w:bookmarkEnd w:id="2"/>
    </w:p>
    <w:p w:rsidR="00AA7E28" w:rsidRPr="00AA7E28" w:rsidRDefault="00AA7E28" w:rsidP="00AA7E28">
      <w:pPr>
        <w:rPr>
          <w:lang w:eastAsia="zh-CN"/>
        </w:rPr>
      </w:pPr>
    </w:p>
    <w:p w:rsidR="00C91D96" w:rsidRDefault="00AA7E28" w:rsidP="00AA7E28">
      <w:pPr>
        <w:pStyle w:val="Heading2"/>
        <w:rPr>
          <w:lang w:eastAsia="zh-CN"/>
        </w:rPr>
      </w:pPr>
      <w:bookmarkStart w:id="3" w:name="_Toc101947299"/>
      <w:r>
        <w:rPr>
          <w:lang w:eastAsia="zh-CN"/>
        </w:rPr>
        <w:t xml:space="preserve">7.1. </w:t>
      </w:r>
      <w:r w:rsidR="00C91D96">
        <w:rPr>
          <w:lang w:eastAsia="zh-CN"/>
        </w:rPr>
        <w:t>Izvještaj o prihodima i rashodima, primicima i izdacima (PR-RAS)</w:t>
      </w:r>
      <w:bookmarkEnd w:id="3"/>
    </w:p>
    <w:p w:rsidR="001A0E09" w:rsidRDefault="001A0E09" w:rsidP="001A0E09">
      <w:pPr>
        <w:pStyle w:val="ListParagraph"/>
        <w:rPr>
          <w:lang w:eastAsia="zh-CN"/>
        </w:rPr>
      </w:pPr>
    </w:p>
    <w:p w:rsidR="00A85B97" w:rsidRDefault="00A85B97" w:rsidP="001A0E09">
      <w:pPr>
        <w:pStyle w:val="ListParagraph"/>
      </w:pPr>
    </w:p>
    <w:tbl>
      <w:tblPr>
        <w:tblW w:w="12861" w:type="dxa"/>
        <w:tblLook w:val="04A0" w:firstRow="1" w:lastRow="0" w:firstColumn="1" w:lastColumn="0" w:noHBand="0" w:noVBand="1"/>
      </w:tblPr>
      <w:tblGrid>
        <w:gridCol w:w="1111"/>
        <w:gridCol w:w="7314"/>
        <w:gridCol w:w="563"/>
        <w:gridCol w:w="1240"/>
        <w:gridCol w:w="1240"/>
        <w:gridCol w:w="1951"/>
      </w:tblGrid>
      <w:tr w:rsidR="00A85B97" w:rsidRPr="00A85B97" w:rsidTr="00A85B97">
        <w:trPr>
          <w:divId w:val="1273828596"/>
          <w:trHeight w:val="402"/>
        </w:trPr>
        <w:tc>
          <w:tcPr>
            <w:tcW w:w="8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A85B97" w:rsidRPr="00A85B97" w:rsidRDefault="00CF593A" w:rsidP="00A85B97">
            <w:pPr>
              <w:rPr>
                <w:rFonts w:ascii="Arial" w:eastAsia="Times New Roman" w:hAnsi="Arial" w:cs="Arial"/>
                <w:b/>
                <w:bCs/>
                <w:color w:val="FFFF99"/>
                <w:sz w:val="20"/>
                <w:szCs w:val="20"/>
                <w:lang w:eastAsia="en-GB"/>
              </w:rPr>
            </w:pPr>
            <w:hyperlink r:id="rId11" w:anchor="RANGE!A1" w:tooltip="Povratak na referentntu stranicu" w:history="1">
              <w:r w:rsidR="00A85B97" w:rsidRPr="00A85B97">
                <w:rPr>
                  <w:rFonts w:ascii="Arial" w:eastAsia="Times New Roman" w:hAnsi="Arial" w:cs="Arial"/>
                  <w:b/>
                  <w:bCs/>
                  <w:color w:val="FFFF99"/>
                  <w:sz w:val="20"/>
                  <w:szCs w:val="20"/>
                  <w:lang w:eastAsia="en-GB"/>
                </w:rPr>
                <w:t>&lt;---- Povratak na RefStr</w:t>
              </w:r>
            </w:hyperlink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99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273828596"/>
          <w:trHeight w:val="799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en-GB"/>
              </w:rPr>
              <w:t>IZVJEŠTAJ O PRIHODIMA I RASHODIMA, PRIMICIMA I IZDACIMA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Obrazac PR-RAS</w:t>
            </w:r>
            <w:r w:rsidRPr="00A85B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VP 151</w:t>
            </w:r>
          </w:p>
        </w:tc>
      </w:tr>
      <w:tr w:rsidR="00A85B97" w:rsidRPr="00A85B97" w:rsidTr="00A85B97">
        <w:trPr>
          <w:divId w:val="1273828596"/>
          <w:trHeight w:val="600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GB"/>
              </w:rPr>
              <w:t>za razdoblje 1. siječanj 2021. do 31. prosinac 2021.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273828596"/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Obveznik:</w:t>
            </w:r>
          </w:p>
        </w:tc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RKP: 01087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87.702.764.179,42</w:t>
            </w:r>
          </w:p>
        </w:tc>
      </w:tr>
      <w:tr w:rsidR="00A85B97" w:rsidRPr="00A85B97" w:rsidTr="00A85B97">
        <w:trPr>
          <w:divId w:val="1273828596"/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Naziv: MINISTARSTVO MORA, PROMETA I INFRASTRUKTURE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Kontrolni broj obrasca</w:t>
            </w:r>
          </w:p>
        </w:tc>
      </w:tr>
      <w:tr w:rsidR="00A85B97" w:rsidRPr="00A85B97" w:rsidTr="00A85B97">
        <w:trPr>
          <w:divId w:val="1273828596"/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Razina: 11, Razdjel: 065</w:t>
            </w:r>
          </w:p>
        </w:tc>
      </w:tr>
      <w:tr w:rsidR="00A85B97" w:rsidRPr="00A85B97" w:rsidTr="00A85B97">
        <w:trPr>
          <w:divId w:val="1273828596"/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Djelatnost: 8411 Opće djelatnosti javne uprave</w:t>
            </w:r>
          </w:p>
        </w:tc>
      </w:tr>
      <w:tr w:rsidR="00A85B97" w:rsidRPr="00A85B97" w:rsidTr="00A85B97">
        <w:trPr>
          <w:divId w:val="1273828596"/>
          <w:trHeight w:val="255"/>
        </w:trPr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en-GB"/>
              </w:rPr>
              <w:t>iznosi u kunama, bez lipa</w:t>
            </w:r>
          </w:p>
        </w:tc>
      </w:tr>
      <w:tr w:rsidR="00A85B97" w:rsidRPr="00A85B97" w:rsidTr="00A85B97">
        <w:trPr>
          <w:divId w:val="1273828596"/>
          <w:trHeight w:val="780"/>
        </w:trPr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iz rač. plana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Naziv stavke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AOP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  <w:t>Ostvareno u izvještajnom razdoblju preth. godine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  <w:t xml:space="preserve">Ostvareno u izvještajnom razdoblju </w:t>
            </w:r>
            <w:r w:rsidRPr="00A85B9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  <w:br/>
              <w:t>tekuće godine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(5/4)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</w:t>
            </w:r>
          </w:p>
        </w:tc>
      </w:tr>
      <w:tr w:rsidR="00A85B97" w:rsidRPr="00A85B97" w:rsidTr="00A85B97">
        <w:trPr>
          <w:divId w:val="1273828596"/>
          <w:trHeight w:val="30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Prihodi i rashodi poslovanja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3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PRIHODI POSLOVANJA (AOP 002+039+045+077+101+119+128+134) </w:t>
            </w:r>
          </w:p>
        </w:tc>
        <w:tc>
          <w:tcPr>
            <w:tcW w:w="3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0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6.814.960.961</w:t>
            </w:r>
          </w:p>
        </w:tc>
        <w:tc>
          <w:tcPr>
            <w:tcW w:w="10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6.931.094.635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poreza (AOP 003+012+018+024+032+035)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i prirez na dohodak (AOP 004 do 009 - 010 - 011)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i prirez na dohodak od nesamostalnog rada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i prirez na dohodak od samostalnih djelatnosti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i prirez na dohodak od imovine i imovinskih prava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i prirez na dohodak od kapitala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i prirez na dohodak po godišnjoj prijavi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Porez i prirez na dohodak utvrđen u postupku nadzora za prethodne godine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6117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poreza i prireza na dohodak po godišnjoj prijavi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više ostvarenog poreza na dohodak za decentralizirane funkcije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dobit (AOP 013 do 016 - 017)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dobit od poduzetnika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dobit po odbitku na naknade za korištenje prava i za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dobit po odbitku na kamate, dividende i udjele u dobiti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dobit po godišnjoj prijavi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poreza na dobit po godišnjoj prijavi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Porezi na imovinu (AOP 019 do 023)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Stalni porezi na nepokretnu imovinu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nasljedstva i darove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kapitalne i financijske transakcije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Povremeni porezi na imovinu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stalni porezi na imovinu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Porezi na robu i usluge (AOP 025 do 031)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dodanu vrijednost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promet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Posebni porezi i trošarine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Porezi na korištenje dobara ili izvođenje aktivnosti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porezi na robu i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dobitke od igara na sreću i ostali porezi od igara na sreću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priređivanje igara na sreću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Porezi na međunarodnu trgovinu i transakcije (AOP 033+034)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Carine i carinske pristojbe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porezi na međunarodnu trgovinu i transakcije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prihodi od poreza (AOP 036 do 038)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prihodi od poreza koje plaćaju pravne osobe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prihodi od poreza koje plaćaju fizičke osobe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neraspoređeni prihodi od poreza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(AOP 040+043+044)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Doprinosi za zdravstveno osiguranje (AOP 041+042)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Doprinosi za obvezno zdravstveno osiguranje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obvezno zdravstveno osiguranje za slučaj ozljede na radu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mirovinsko osiguranje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zapošljavanje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 inozemstva i od subjekata unutar općeg proračuna (AOP 046+049+054+057+ 060+063+066+069+072)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972.836.742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1.480.098.155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od inozemnih vlada (AOP 047+048)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3.053.887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109.041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inozemnih vlada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inozemnih vlada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3.053.887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109.041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od međunarodnih organizacija te institucija i tijela EU (AOP 050 do 053)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969.782.855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1.475.601.261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međunarodnih organizacija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međunarodnih organizacija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institucija i tijela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42.663.548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46.562.038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institucija i tijela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927.119.307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1.429.039.223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154,1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proračunu iz drugih proračuna i izvanproračunskim korisnicima (AOP 055+056)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proračunu iz drugih proračuna i izvanproračunskim korisicima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proračunu iz drugih proračuna i izvanproračunskim korisnicima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od izvanproračunskih korisnika (AOP 058+059)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izvanproračunskih korisnika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Kapitalne pomoći od izvanproračunskih korisnika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izravnanja za decentralizirane funkcije (AOP 061+062)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izravnanja za decentralizirane funkcije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izravnanja za decentralizirane funkcije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Pomoći proračunskim korisnicima iz proračuna koji im nije nadležan (AOP 064+065)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iz proračuna koji im nije nadležan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iz proračuna koji im nije nadležan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unutar općeg proračuna temeljem protestiranih jamstava (AOP 067+068)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primljene unutar općeg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unutar općeg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temeljem prijenosa  EU sredstava (AOP 070+071)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temeljem prijenosa 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temeljem prijenosa 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Prijenosi između proračunskih korisnika istog proračuna (AOP 073 do 076)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4.387.853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Tekući prijenosi između proračunskih korisnika istog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Kapitalni prijenosi između proračunskih korisnika istog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4.237.853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Tekući prijenosi između proračunskih korisnika istog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Kapitalni prijenosi između proračunskih korisnika istog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imovine (AOP 078+086+093)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4.966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financijske imovine (AOP 079 do 085)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4.966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po vrijednosnim papirima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na oročena sredstva i depozite po viđenju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Prihodi od zateznih kamata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pozitivnih tečajnih razlika i razlika zbog primjene valutne klauzule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dividendi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iz dobiti trgovačkih društava, kreditnih i ostalih financijskih institucija po posebnim propisima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prihodi od 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nefinancijske imovine (AOP 087 do 092)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koncesije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zakupa i iznajmljivanja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Naknada za korištenje nefinancijske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ceste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kratkotrajne nefinancijske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prihodi od nefinancijske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(AOP 094 do 100)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međunarodnim organizacijama, institucijama i tijelima EU te inozemnim vladama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neprofitnim organizacijama, građanima i kućanstvima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kreditnim i ostalim financijskim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trgovačkim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kreditnim i ostalim financijskim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trgovačkim društvima i obrtnicima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drugim razinama vlasti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Prihodi od upravnih i administrativnih pristojbi, pristojbi po posebnim propisima i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naknada (AOP 102+107+115)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25.331.094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33.170.715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Upravne i administrativne pristojbe (AOP 103 do 106)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Državne upravne i sudske pristojbe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Županijske, gradske i općinske pristojbe i naknade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upravne pristojbe i naknade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pristojbe i naknade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po posebnim propisima (AOP 108 do 114)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25.331.094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33.170.715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državne uprave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15.808.140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19.587.704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vodnog gospodarstva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šume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Mjesni samodoprinos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nespomenuti prihodi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9.522.954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13.583.011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od 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novčane naknade poslodavca zbog nezapošljavanja osoba s invaliditetom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Komunalni doprinosi i naknade (AOP 116 do 118)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Komunalni doprinosi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Komunalne naknade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priključak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Prihodi od prodaje proizvoda i robe te pruženih usluga, </w:t>
            </w:r>
            <w:r w:rsidRPr="00A85B97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i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prihodi od donacija te povrati po protestiranim jamstvima </w:t>
            </w: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(AOP 120+123)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275.738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522.468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189,5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proizvoda i robe te pruženih usluga (AOP 121+122)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197.651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280.206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141,8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proizvoda i robe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pruženih usluga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197.651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280.206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141,8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Donacije od pravnih i fizičkih osoba izvan općeg proračuna i povrat donacija po protestiranim jamstvima (AOP 124 do 127)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78.087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242.262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310,2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donacije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78.087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donacije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242.262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donacija danih neprofitnim organizacijama, građanima i kućanstvima u tuzemstvu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kapitalnih pomoći danih trgovačkim društvima i obrtnicima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iz nadležnog proračuna i od HZZO-a na temelju ugovornih obveza (AOP 129+133)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5.816.512.421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5.417.303.169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93,1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iz nadležnog proračuna za financiranje redovne djelatnosti proračunskih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korisnika (AOP 130 do 132)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5.816.512.421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5.417.303.169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iz  nadležnog proračuna za financiranje rashoda poslovanja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5.649.960.352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5.352.851.556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iz nadležnog proračuna za financiranje rashoda za nabavu nefinancijske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16.552.069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12.688.619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76,7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nadležnog proračuna za financiranje izdataka za financijsku imovinu i  otplatu zajmova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150.000.000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51.762.994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HZZO-a na temelju ugovornih obveza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Kazne, upravne mjere i ostali prihodi (AOP 135+145)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i upravne mjere (AOP 136 do 144)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za carinske prekršaje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za devizne prekršaje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za porezne prekršaje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za prekršaje trgovačkih društava - privredne prijestupe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za prometne i ostale prekršaje</w:t>
            </w:r>
            <w:r w:rsidRPr="00A85B97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 xml:space="preserve">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 nadležnosti MUP-a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i druge mjere u kaznenom postupku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 za prekršaje na kulturnim dobrima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Upravne mjere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kazne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prihodi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POSLOVANJA (AOP 147+158+191+210+219+247+258)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6.606.305.223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6.840.189.037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zaposlene (AOP 148+153+154)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123.325.067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124.487.761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 (bruto) (AOP 149 do 152)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102.799.208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103.744.957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 za redovan rad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99.149.445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99.567.338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100,4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 u naravi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 za prekovremeni rad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1.950.931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2.447.739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 za posebne uvjete rada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1.698.832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1.729.880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rashodi za zaposlene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3.904.583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3.674.771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na plaće (AOP 155 do 157)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16.621.276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17.068.033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mirovinsko osiguranje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141.382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137.594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obvezno zdravstveno osiguranje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16.479.894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16.926.482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 za obvezno osiguranje u slučaju nezaposlenosti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Materijalni rashodi (AOP 159+164+172+182+183)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141.937.697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121.368.789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troškova zaposlenima (AOP 160 do 163)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6.769.363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6.160.772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Službena putovanja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2.021.607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1.694.827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prijevoz, za rad na terenu i odvojeni život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4.332.150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4.288.620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Stručno usavršavanje zaposlenika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373.070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165.937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naknade troškova zaposlenima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42.536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11.388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materijal i energiju (AOP 165 do 171)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10.297.957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10.451.214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Uredski materijal i ostali materijalni rashodi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1.306.285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1.094.304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 i sirovine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Energija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6.773.882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7.702.920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 i dijelovi za tekuće i investicijsko održavanje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660.693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943.151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Sitni inventar i auto gume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191.753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380.462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198,4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Vojna sredstva za jednokratnu upotrebu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Službena, radna i zaštitna odjeća i obuća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1.365.344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330.377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usluge (AOP 173 do 181)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111.955.761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89.517.681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Usluge telefona, pošte i prijevoza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11.174.031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7.795.000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Usluge tekućeg i investicijskog održavanja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31.968.511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24.667.962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Usluge promidžbe i informiranja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2.246.684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2.396.974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Komunalne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1.283.754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1.023.801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Zakupnine i najamnine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10.911.677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9.396.763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Zdravstvene i veterinarske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453.035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214.470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38.411.501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28.472.462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10.575.355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10.336.517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4.931.213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5.213.732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69.177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53.815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nespomenuti rashodi poslovanja (AOP 184 do 190)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12.845.439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15.185.307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118,2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rad predstavničkih i izvršnih tijela, povjerenstava i slično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7.687.427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10.396.934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Premije osiguranja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368.901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340.236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Reprezentacija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488.031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250.515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Članarine i norme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3.503.355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3.493.702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Pristojbe i naknade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229.710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224.999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Troškovi sudskih postupaka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258.494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478.710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185,2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Ostali nespomenuti rashodi poslovanja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309.521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Financijski rashodi (AOP 192+197+205)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1.067.685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209.920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vrijednosne papire (AOP 193 do 196)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trezorske zapise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mjenice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obveznice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ostale vrijednosne papire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i zajmove (AOP 198 do 204)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i zajmove od međunarodnih organizacija, institucija i tijela EU te inozemnih vlada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i zajmove od kreditnih i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i zajmove od kreditnih i ostalih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odobrene, a nerealizirane kredite i zajmove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trgovačkih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trgovačkih društava i obrtnika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drugih razina vlasti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financijski rashodi (AOP 206 do 209)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1.067.685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209.920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Bankarske usluge i usluge platnog prometa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6.925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4.438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Negativne tečajne razlike i razlike zbog primjene valutne klauzule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181,8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Zatezne kamate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1.059.738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205.292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19,4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nespomenuti financijski rashodi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(AOP 211+214+218)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807.050.795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593.332.612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trgovačkim društvima u javnom sektoru (AOP 212+213)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393.361.998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242.312.579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kreditnim i ostalim financijskim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trgovačkim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393.361.998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242.312.579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61,6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trgovačkim društvima, zadrugama, poljoprivrednicima i obrtnicima izvan javnog sektora (AOP 215 do 217)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407.352.623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344.972.157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kreditnim i ostalim financijskim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trgovačkim društvima i zadrugama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407.352.623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340.165.557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poljoprivrednicima i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4.806.600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Subvencije trgovačkim društvima, zadrugama, poljoprivrednicima i obrtnicima iz EU sredstava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6.336.174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6.047.876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95,4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Pomoći dane u inozemstvo i unutar općeg proračuna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220+223+226+231+235+239+242)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4.936.675.520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5.653.900.116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inozemnim vladama (AOP 221+222)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335.927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inozemnim vladama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335.927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inozemnim vladama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međunarodnim organizacijama te institucijama i tijelima EU (AOP 224+225)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325.047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451.681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139,0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međunarodnim organizacijama te institucijama i tijelima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325.047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451.681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139,0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međunarodnim organizacijama te institucijama i tijelima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unutar općeg proračuna (AOP 227 do 230)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4.168.615.191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4.362.666.133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unutar općeg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907.377.376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987.935.639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Kapitalne pomoći unutar općeg proračuna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3.261.237.815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3.374.730.494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unutar općeg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unutar općeg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proračunskim korisnicima drugih proračuna (AOP  232 do 234)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1.637.648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drugih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drugih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1.637.648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proračunskim korisnicima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Prijenosi proračunskim korisnicima iz nadležnog proračuna za financiranje redovne djelatnosti (AOP 236 do 238)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Prijenosi proračunskim korisnicima iz nadležnog proračuna za financiranje rashoda poslovanja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Prijenosi proračunskim korisnicima iz nadležnog proračuna za nabavu nefinancijske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Prijenosi proračunskim korisnicima iz nadležnog proračuna za financijsku imovinu i otplatu zajmova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temeljem prijenosa EU sredstava (AOP 240+241)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767.735.282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1.288.426.527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167,8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3.836.409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8.634.458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763.898.873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1.279.792.069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167,5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Prijenosi između proračunskih korisnika istog proračuna (AOP 243 do 246)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382.200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Tekući prijenosi između proračunskih korisnika istog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Kapitalni prijenosi između proračunskih korisnika istog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382.200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Tekući prijenosi između proračunskih korisnika istog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Kapitalni prijenosi između proračunskih korisnika istog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Naknade građanima i kućanstvima na temelju osiguranja i druge naknade </w:t>
            </w: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(AOP 248+254)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35.501.238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39.224.020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na temelju osiguranja (AOP 249 do 253)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u novcu - neposredno ili putem ustanova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u naravi - neposredno ili putem ustanova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u novcu - putem ustanova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u naravi - putem ustanova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na temelju osiguranja iz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naknade građanima i kućanstvima iz proračuna (AOP 255 do 257)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35.501.238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39.224.020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Naknade građanima i kućanstvima u novcu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2.817.662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2.894.925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u naravi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32.683.576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36.329.095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građanima i kućanstvima iz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rashodi (AOP 259+263+268+274)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560.747.221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307.665.819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donacije (AOP 260 do 262)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256.244.624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4.147.296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donacije u novcu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254.028.717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768.268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donacije u naravi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donacije iz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2.215.907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3.379.028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donacije (AOP 264 do 267)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168.935.293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248.595.400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147,2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donacije neprofitnim organizacijama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123.106.291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106.091.493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donacije građanima i kućanstvima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donacije iz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45.829.002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142.503.907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310,9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Donacije neprofitnim organizacijama, građanima i kućanstvima u tuzemstvu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Kazne, penali i naknade štete (AOP 269 do 273)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579.017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383.802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šteta pravnim i fizičkim osobama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579.017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383.802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Penali, ležarine i drugo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Naknade šteta zaposlenicima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Ugovorene kazne i ostale naknade šteta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kazne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(AOP 275 do 279)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134.988.287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54.539.321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40,4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kreditnim i ostalim financijskim institucijama te trgovačkim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23.040.973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16.487.881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71,6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kreditnim i ostalim financijskim institucijama te trgovačkim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28.944.193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24.080.731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poljoprivrednicima i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Kapitalne pomoći iz EU sredstava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83.003.121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13.970.709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trgovačkim društvima i obrtnicima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Stanje zaliha proizvodnje i gotovih proizvoda na početku razdoblja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Stanje zaliha proizvodnje i gotovih proizvoda na kraju razdoblja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Povećanje zaliha proizvodnje i gotovih proizvoda (AOP 281-280)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Smanjenje zaliha proizvodnje i gotovih proizvoda (AOP 280-281)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rashodi poslovanja (AOP 146-282+283)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6.606.305.223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6.840.189.037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POSLOVANJA (AOP 001-284)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208.655.738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90.905.598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POSLOVANJA (AOP 284-001)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poslovanja - preneseni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9.749.296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58.039.977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595,3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poslovanja - preneseni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Obračunati prihodi poslovanja - nenaplaćeni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150.368.876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205.389.045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prihodi od prodaje proizvoda i robe i pruženih usluga - nenaplaćeni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686.014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673.675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prihodi od HZZO-a na temelju ugovornih obveza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30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Prihodi i rashodi od nefinancijske imovine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3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nefinancijske imovine (AOP 293+305+338+342)</w:t>
            </w:r>
          </w:p>
        </w:tc>
        <w:tc>
          <w:tcPr>
            <w:tcW w:w="3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10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neproizvedene dugotrajne imovine (AOP 294+298)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materijalne imovine - prirodnih bogatstava (AOP 295 do 297)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Zemljište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Rudna bogatstva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ostale prirodne materijalne imovine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nematerijalne imovine (AOP 299 do 304)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Patenti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Koncesije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Licence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prava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Goodwill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nematerijalna imovina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proizvedene dugotrajne imovine (AOP 306+311+320+325+330+333)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građevinskih objekata (AOP 307 do 310)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Stambeni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Poslovni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Ceste, željeznice i ostali prometni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građevinski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postrojenja i opreme (AOP 312 do 319)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Uredska oprema i namještaj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Komunikacijska oprema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Oprema za održavanje i zaštitu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Medicinska i laboratorijska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Instrumenti, uređaji i strojevi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Sportska i glazbena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Uređaji, strojevi i oprema za ostale namjene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Vojna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prijevoznih sredstava (AOP 321 do 324)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cestovnom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željezničkom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pomorskom i riječnom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zračnom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knjiga, umjetničkih djela i ostalih izložbenih vrijednosti (AOP 326 do 329)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Knjige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Umjetnička djela (izložena u galerijama, muzejima i slično)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Muzejski izlošci i predmeti prirodnih rijetkosti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nespomenute izložbene vrijednosti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višegodišnjih nasada i osnovnog stada (AOP 331+332)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Višegodišnji nasadi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Osnovno stado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nematerijalne proizvedene imovine (AOP 334 do 337)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Istraživanje rudnih bogatstava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Ulaganja u računalne programe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Umjetnička, literarna i znanstvena djela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nematerijalna proizvedena imovina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plemenitih metala i ostalih pohranjenih vrijednosti (AOP 339)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plemenitih metala i ostalih pohranjenih vrijednosti (AOP 340+341)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Plemeniti metali i drago kamenje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Pohranjene knjige, umjetnička djela i slične vrijednosti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proizvedene kratkotrajne imovine (AOP 343)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prodaje zaliha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nabavu nefinancijske imovine (AOP 345+357+390+394+396)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23.370.417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25.992.271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nabavu neproizvedene dugotrajne imovine (AOP 346+350)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8.320.486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3.911.173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Materijalna imovina - prirodna bogatstva (AOP 347 do 349)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Zemljište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Rudna bogatstva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prirodna materijalna imovina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Nematerijalna imovina (AOP 351 do 356)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8.320.486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3.911.173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Patenti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Koncesije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Licence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1.694.294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2.417.818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prava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Goodwill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nematerijalna imovina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6.626.192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1.493.355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nabavu proizvedene dugotrajne imovine (AOP 358+363+372+377+382+385)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10.662.879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21.462.361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Građevinski objekti (AOP 359 do 362)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7.452.991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Stambeni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Poslovni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Ceste, željeznice i ostali prometni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građevinski objekti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7.452.991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Postrojenja i oprema (AOP 364 do 371)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5.673.779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3.271.727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Uredska oprema i namještaj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2.769.712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1.785.996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Komunikacijska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1.418.157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735.190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Oprema za održavanje i zaštitu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297.597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265.076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Medicinska i laboratorijska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Instrumenti, uređaji i strojevi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Sportska i glazbena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Uređaji, strojevi i oprema za ostale namjene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1.188.313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485.465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Vojna oprema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(AOP 373 do 376)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4.205.020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cestovnom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1.919.020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željezničkom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pomorskom i riječnom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2.286.000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zračnom prometu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Knjige, umjetnička djela i ostale izložbene vrijednosti (AOP 378 do 381)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Knjige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Umjetnička djela (izložena u galerijama, muzejima i slično)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Muzejski izlošci i predmeti prirodnih rijetkosti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nespomenute izložbene vrijednosti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Višegodišnji nasadi i osnovno stado (AOP 383+384)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Višegodišnji nasadi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Osnovno stado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Nematerijalna proizvedena imovina (AOP 386 do 389)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4.989.100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6.532.623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Istraživanje rudnih bogatstava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Ulaganja u računalne programe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4.989.100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6.532.623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Umjetnička, literarna i znanstvena djela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nematerijalna proizvedena imovina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nabavu plemenitih metala i ostalih pohranjenih vrijednosti (AOP 391)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Plemeniti metali i ostale pohranjene vrijednosti (AOP 392+393)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Plemeniti metali i drago kamenje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Pohranjene knjige, umjetnička djela i slične vrijednosti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nabavu proizvedene kratkotrajne imovine (AOP 395)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nabavu zaliha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za dodatna ulaganja na nefinancijskoj imovini (AOP 397 do 400)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4.387.052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618.737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Dodatna ulaganja na građevinskim objektima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3.817.358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339.551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Dodatna ulaganja na postrojenjima i opremi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Dodatna ulaganja na prijevoznim sredstvima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569.694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279.186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Dodatna ulaganja za ostalu nefinancijsku imovinu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OD NEFINANCIJSKE IMOVINE (AOP 292-344)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OD NEFINANCIJSKE IMOVINE (AOP 344-292)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23.370.417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25.992.271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Višak prihoda od nefinancijske imovine - preneseni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Manjak prihoda od nefinancijske imovine - preneseni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27.674.895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27.998.218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prihodi od prodaje nefinancijske imovine - nenaplaćeni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PRIHODI (AOP 001+292)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6.814.960.961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6.931.094.635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RASHODI (AOP 284+344)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6.629.675.640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6.866.181.308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UKUPAN VIŠAK PRIHODA (AOP 406-407)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185.285.321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64.913.327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UKUPAN MANJAK PRIHODA (AOP 407-406)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9221x, 9222x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- preneseni (AOP 287+403-288-404)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30.041.759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9221x, 9222x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- preneseni (AOP 288+404-287-403)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17.925.599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96, 97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prihodi - nenaplaćeni (AOP 289+405)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150.368.876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205.389.045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136,6</w:t>
            </w:r>
          </w:p>
        </w:tc>
      </w:tr>
      <w:tr w:rsidR="00A85B97" w:rsidRPr="00A85B97" w:rsidTr="00A85B97">
        <w:trPr>
          <w:divId w:val="1273828596"/>
          <w:trHeight w:val="30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Primici i izdaci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financijske imovine i zaduživanja (AOP 414+452+465+477+508)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12.120.997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2.633.407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21,7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povrati glavnice danih zajmova i depozita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415+420+423+427+428+435+440+448)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(povrati) glavnice zajmova danih međunarodnim organizacijama, institucijama i tijelima EU te inozemnim vladama (AOP 416 do 419)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međunarodnim organizacijama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institucijama i tijelima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inozemnim vladama u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inozemnim vladama izvan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(povrati) glavnice zajmova danih neprofitnim organizacijama, građanima i kućanstvima (AOP 421+422)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neprofitnim organizacijama, građanima i kućanstvima u tuzemstvu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neprofitnim organizacijama, građanima i kućanstvima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(povrati) glavnice zajmova danih kreditnim i ostalim financijskim institucijama u javnom sektoru (AOP 424 do 426)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kreditnim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osiguravajućim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financijskim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(povrati) glavnice zajmova danih trgovačkim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(povrati) glavnice zajmova danih kreditnim i ostalim financijskim institucijama izvan javnog sektora (AOP 429 do 434)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kreditnim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osiguravajućim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tuzemnim financijskim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inozemnim kreditnim institucijama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inozemnim osiguravajućim društvima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inozemnim financijskim institucijama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(povrati) glavnice zajmova danih trgovačkim društvima i obrtnicima izvan javnog sektora (AOP 436 do 439)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trgovačkim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inozemnim trgovačkim društvima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inozemnim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drugim razinama vlasti (AOP 441 do 447)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državnom proračunu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županijskim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gradskim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općinskim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HZMO-u, HZZ-u i HZZO-u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izvanproračunskim korisnicima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izvanproračunskim korisnicima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povrata depozita i jamčevnih pologa (AOP 449 do 451)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povrata depozita od kreditnih i ostalih financijskih institucija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povrata depozita od kreditnih i ostalih financijskih institucija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povrata jamčevnih pologa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izdanih vrijednosnih papira (AOP 453+456+459+462)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Trezorski zapisi (AOP 454+455)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Trezorski zapisi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Trezorski zapisi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(AOP 457+458)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- tuzemne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- inozemne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(AOP 460+461)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vrijednosni papiri (AOP 463+464)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vrijednosni papiri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vrijednosni papiri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prodaje dionica i udjela u glavnici (AOP 466+470+471+474)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prodaje dionica i udjela u glavnici kreditnih i ostalih financijskih institucija u javnom sektoru (AOP 467 do 469)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osiguravajućih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prodaje dionica i udjela u glavnici trgovačkih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prodaje dionica i udjela u glavnici kreditnih i ostalih financijskih institucija izvan javnog sektora (AOP 472+473)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Dionice i udjeli u glavnici tuzemnih kreditnih i ostalih financijskih institucija izvan javnog sektora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Dionice i udjeli u glavnici inozemnih kreditnih i ostalih financijskih institucija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prodaje dionica i udjela u glavnici trgovačkih društava izvan javnog sektora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475+476)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tuzemnih trgovačkih društva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inozemnih trgovačkih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zaduživanja (AOP 478+483+487+488+495+500)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12.120.997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2.633.407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21,7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i zajmovi od međunarodnih organizacija, institucija i tijela EU te inozemnih vlada (AOP 479 do 482)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12.120.997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2.633.407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međunarodnih organizacija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12.120.997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2.633.407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i zajmovi od institucija i tijela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vlada u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vlada izvan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i zajmovi od kreditnih i ostalih financijskih institucija u javnom sektoru (AOP 484 do 486)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osiguravajućih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trgovačkih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i zajmovi od kreditnih i ostalih financijskih institucija izvan javnog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sektora (AOP 489 do 494)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tuzemnih kreditnih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tuzemnih osiguravajućih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inozemnih kreditnih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osiguravajućih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inozemnih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trgovačkih društava i obrtnika izvan javnog sektora (AOP 496 do 499)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tuzemnih trgovačkih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tuzemnih obrtnika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trgovačkih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obrtnika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drugih razina vlasti (AOP 501 do 507)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županijskih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gradskih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HZMO-a, HZZ-a i HZZO-a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izvanproračunskih korisnika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izvanproračunskih korisnika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od prodaje vrijednosnih papira iz portfelja (AOP 509+512+515+518)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za komercijalne i blagajničke zapise (AOP 510+511)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Komercijalni i blagajnički zapisi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Komercijalni i blagajnički zapisi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za obveznice (AOP 513+514)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- tuzemne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- inozemne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 za opcije i druge financijske derivate (AOP 516+517)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Primci za ostale vrijednosne papire (AOP 519+520)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tuzemni vrijednosni papiri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inozemni vrijednosni papiri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financijsku imovinu i otplate zajmova (AOP 522+560+573+586+618)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150.000.000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51.762.994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dane zajmove i depozite (AOP 523+528+531+535+536+543+548+556)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150.000.000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51.762.994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34,5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dane zajmove međunarodnim organizacijama, institucijama i tijelima EU te inozemnim vladama (AOP 524 do 527)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međunarodnim organizacijama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institucijama i tijelima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inozemnim vladama u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inozemnim vladama izvan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dane zajmove neprofitnim organizacijama, građanima i kućanstvima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529+530)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neprofitnim organizacijama, građanima i kućanstvima u tuzemstvu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neprofitnim organizacijama, građanima i kućanstvima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dane zajmove kreditnim i ostalim financijskim institucijama u javnom sektoru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532 do 534)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kreditnim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osiguravajućim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financijskim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dane zajmove trgovačkim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150.000.000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Izdaci za dane zajmove kreditnim i ostalim financijskim institucijama izvan javnog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sektora (AOP 537 do 542)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kreditnim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osiguravajućim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tuzemnim financijskim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inozemnim kreditnim institucijama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inozemnim osiguravajućim društvima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inozemnim financijskim institucijama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dane zajmove trgovačkim društvima i obrtnicima izvan javnog sektora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544 do 547)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51.762.994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trgovačkim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51.762.994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inozemnim trgovačkim društvima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inozemnim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drugim razinama vlasti (AOP 549 do 555)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državnom proračunu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županijskim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gradskim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općinskim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HZMO-u, HZZ-u i HZZO-u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izvanproračunskim korisnicima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izvanproračunskim korisnicima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depozite i jamčevne pologe (AOP 557 do 559)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depozite u kreditnim i ostalim financijskim institucijama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depozite u kreditnim i ostalim financijskim institucijama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Izdaci za jamčevne pologe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ulaganja u vrijednosne papire (AOP 561+564+567+570)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komercijalne i blagajničke zapise (AOP 562+563)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Komercijalni i blagajnički zapisi - tuzemni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Komercijalni i blagajnički zapisi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obveznice (AOP 565+566)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- tuzemne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 - inozemne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opcije i druge financijske derivate (AOP 568+569)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- tuzemni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 - inozemni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ostale vrijednosne papire (AOP 571+572)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Ostali tuzemni vrijednosni papiri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inozemni vrijednosni papiri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dionice i udjele u glavnici (AOP 574+578+580+583)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Dionice i udjeli u glavnici kreditnih i ostalih financijskih institucija u javnom sektoru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575 do 577)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osiguravajućih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trgovačkih društava u javnom sektoru (AOP 579)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trgovačkih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Dionice i udjeli u glavnici kreditnih i ostalih financijskih institucija izvan javnog sektora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581+582)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tuzemnih kreditnih i ostalih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inozemnih kreditnih i ostalih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trgovačkih društava izvan javnog sektora (AOP 584+585)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tuzemnih trgovačkih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inozemnih trgovačkih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primljenih kredita i zajmova (AOP 587+592+596+598+605+610)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i zajmova od međunarodnih organizacija, institucija i tijela EU te inozemnih vlada (AOP 588 do 591)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međunarodnih organizacija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i zajmova od institucija i tijela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vlada u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vlada izvan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i zajmova od kreditnih i ostalih financijskih institucija u javnom sektoru (AOP 593 do 595)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osiguravajućih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trgovačkih društava u javnom sektoru (AOP 597)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trgovačkih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i zajmova od kreditnih i ostalih financijskih institucija izvan javnog sektora (AOP 599 do 604)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tuzemnih kreditnih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tuzemnih osiguravajućih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inozemnih kreditnih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osiguravajućih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inozemnih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Otplata glavnice primljenih zajmova od trgovačkih društava i obrtnika izvan javnog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sektora (AOP 606 do 609)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tuzemnih trgovačkih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tuzemnih obrtnika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trgovačkih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obrtnika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drugih razina vlasti (AOP 611 do 617)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županijskih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gradskih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HZMO-a, HZZ-a i HZZO-a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izvanproračunskih korisnika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izvanproračunskih korisnika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vrijednosne papire (AOP 619+622+625)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trezorske zapise (AOP 620+621)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trezorske zapise u zemlji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trezorske zapise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obveznice (AOP 623+624)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obveznice u zemlji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obveznice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ostale vrijednosne papire (AOP 626+627)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ostale vrijednosne papire u zemlji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ostale vrijednosne papire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PRIMITAKA OD FINANCIJSKE IMOVINE I OBVEZA (AOP 413-521)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PRIMITAKA OD FINANCIJSKE IMOVINE I OBVEZA (AOP 521-413)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137.879.003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49.129.587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Višak primitaka od financijske imovine - preneseni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5.140.474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4.578.636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primitaka od financijske imovine - preneseni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PRIHODI I PRIMICI (AOP 406+413)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6.827.081.958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6.933.728.042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RASHODI I IZDACI (AOP 407+521)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6.779.675.640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6.917.944.302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I PRIMITAKA (AOP 632-633)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47.406.318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15.783.740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I PRIMITAKA (AOP 633-632)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9221-9222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i primitaka - preneseni (AOP 410-411+630-631)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34.620.395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9222-9221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i primitaka - preneseni (AOP 411-410+631-630)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12.785.125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i primitaka raspoloživ u sljedećem razdoblju (AOP 634+636-635-637)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34.621.193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50.404.135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145,6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i primitaka za pokriće u sljedećem razdoblju (AOP 635+637-634-636)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Unaprijed plaćeni rashodi budućih razdoblja i nedospjela naplata prihoda (aktivna vremenska razgraničenja)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11.031.708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12.232.401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110,9</w:t>
            </w:r>
          </w:p>
        </w:tc>
      </w:tr>
      <w:tr w:rsidR="00A85B97" w:rsidRPr="00A85B97" w:rsidTr="00A85B97">
        <w:trPr>
          <w:divId w:val="1273828596"/>
          <w:trHeight w:val="300"/>
        </w:trPr>
        <w:tc>
          <w:tcPr>
            <w:tcW w:w="8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Obvezni analitički podaci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Stanje novčanih sredstava na početku izvještajnog razdoblja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</w:t>
            </w:r>
            <w:r w:rsidRPr="00A85B97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dugov.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priljevi na novčane račune i blagajne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158.377.396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168.628.502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</w:t>
            </w:r>
            <w:r w:rsidRPr="00A85B97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potraž.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Ukupni odljevi s novčanih računa i blagajni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158.364.396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168.641.502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Stanje novčanih sredstava na kraju izvještajnog razdoblja (AOP 641+642-643)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13.000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Prosječan broj zaposlenih u tijelima na osnovi stanja na početku i na kraju izvještajnog razdoblja (cijeli broj)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96,1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Prosječan broj zaposlenih u tijelima na osnovi sati rada (cijeli broj)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Prosječan broj zaposlenih kod korisnika na osnovi sati rada (cijeli broj)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611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Ostvareni prihodi iz dodatnog udjela poreza na dohodak za decentralizirane funkcije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korištenje javnih površina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cestovna motorna vozila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Porez na tvrtku odnosno naziv tvrtke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županijskih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gradskih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županijskih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gradskih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Tekuće pomoći od HZMO-a, HZZ-a i HZZO-a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ostalih izvanproračunskih korisnika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izvanproračunskih korisnika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Kapitalne pomoći od HZMO-a, HZZ-a i HZZO-a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ostalih izvanproračunskih korisnika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izvanproračunskih korisnika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državnog proračuna proračunskim korisnicima proračuna JLP(R)S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iz proračuna JLP(R)S koji im nije nadležan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državnog proračuna proračunskim korisnicima proračuna JLP(R)S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iz proračuna JLP(R)S koji im nije nadležan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 županijskih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 gradskih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od  HZMO-a, HZZ-a i HZZO-a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od ostalih izvanproračunskih korisnika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od izvanproračunskih korisnika županijskih, gradskih i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proračunskim korisnicima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proračunskim korisnicima županijskih, gradskih i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županijskim proračunima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gradskim proračunima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općinskim proračunima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HZMO-u, HZZ-u i HZZO-u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ostalim izvanproračunskim korisnicima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danih izvanproračunskim korisnicima županijskih, gradskih i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državnog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 proračuna JLP(R)S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proračunskog korisnika drugog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od izvanproračunskog korisnika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državnog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 proračuna JLP(R)S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proračunskog korisnika drugog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od izvanproračunskog korisnika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64191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Premije na izdane vrijednosne papire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državnom proračunu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županijskim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gradskim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općinskim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HZMO-u, HZZ-u i HZZO-u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ostalim izvanproračunskim korisnicima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64377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od kamata na dane zajmove izvanproračunskim korisnicima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Sufinanciranje cijene usluge, participacije i slično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65265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Dopunsko zdravstveno osiguranje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65267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 s naslova osiguranja, refundacije štete i totalne štete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kapitalnih pomoći danih trgovačkim društvima u javnom sektoru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kapitalnih pomoći danih tuzemnim trgovačkim društvima izvan javnog sektora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kapitalnih pomoći danih tuzemnim obrtnicima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Otpremnine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295.399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292.740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bolest, invalidnost i smrtni slučaj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242.830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219.262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prijevoz na posao i s posla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3.170.483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3.115.590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98,3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Zakupnine za zemljišta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92.646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 i preventivni zdravstveni pregledi zaposlenika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235.046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25.861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Autorski honorari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Ugovori o djelu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207.972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445.083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214,0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Usluge agencija, studentskog servisa (prijepisi, prijevodi i drugo)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264.772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236.001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32398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Naknada za energetsku uslugu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rad članovima predstavničkih i izvršnih tijela i upravnih vijeća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Premije osiguranja zaposlenih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trezorske zapise u zemlji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trezorske zapise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mjenice u domaćoj valuti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mjenice u stranoj valuti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obveznice u zemlji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izdane obveznice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34191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ostale vrijednosne papire u zemlji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34192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ostale vrijednosne papire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međunarodnih organizacija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i zajmove od institucija i tijela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inozemnih vlada u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inozemnih vlada izvan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od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osiguravajućih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od tuzemnih kreditnih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tuzemnih osiguravajućih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kredite od inozemnih kreditnih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inozemnih osiguravajućih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34238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ostalih inozemnih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34273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tuzemnih trgovačkih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34274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tuzemnih obrtnika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34275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inozemnih trgovačkih društava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županijskih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gradskih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HZMO-a, HZZ-a, HZZO-a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ostalih izvanproračunskih korisnika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34287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Kamate za primljene zajmove od izvanproračunskih korisnika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Diskont na izdane vrijednosne papire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poljoprivrednicima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Subvencije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4.806.600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državnom proračunu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županijskim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2.727.526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gradskim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283.553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238.367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općinskim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451.700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949.100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HZMO-u, HZZ-u i HZZO-u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ostalim izvanproračunskim korisnicima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904.042.124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983.730.268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108,8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izvanproračunskim korisnicima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290.378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državnom proračunu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županijskim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gradskim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30.607.014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11.030.011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općinskim proračunima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5.211.755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7.355.821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141,1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HZMO-u, HZZ-u i HZZO-u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ostalim izvanproračunskim korisnicima državnog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3.175.219.046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3.254.490.886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102,5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36329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izvanproračunskim korisnicima županijskih, gradskih i općinskih proračuna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50.200.000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101.853.776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202,9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županijskim proračunima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gradskim proračunima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općinskim proračunima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HZMO-u, HZZ-u i HZZO-u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ostalim izvanproračunskim korisnicima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36356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izvanproračunskim korisnicima županijskih, gradskih i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iz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iz županijskih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iz gradskih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iz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od  HZMO-a, HZZ-a i HZZO-a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od ostalih izvanproračunskih korisnika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36367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pomoći primljenih od izvanproračunskih korisnika županijskih, gradskih i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proračunskim korisnicima državnog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proračunskim korisnicima županijskih, gradskih i općinskih proračuna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državnog proračuna temeljem prijenosa sredstava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županijskih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gradskih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proračunskim korisnicima općinskih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županijskim proračunima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293.891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289.677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gradskim proračunima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1.396.223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1.876.711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134,4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općinskim proračunima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280.178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izvanproračunskim korisnicima državnog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2.146.295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4.388.501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204,5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pomoći izvanproračunskim korisnicima županijskih, gradskih i općinskih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1.799.391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državnog proračuna temeljem prijenosa sredstava EU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županijskih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11.778.155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gradskih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proračunskim korisnicima općinskih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županijskim proračunima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3.172.293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3.545.395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gradskim proračunima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152.313.934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28.976.275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općinskim proračunima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174.079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1.548.897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889,8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izvanproračunskim korisnicima državnog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608.238.568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1.225.923.370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201,6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izvanproračunskim korisnicima županijskih, gradskih i općinskih proračuna temeljem prijenosa EU sredstava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8.019.977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bolest i invaliditet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zdravstvenu zaštitu u inozemstvu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37139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naknade na temelju osiguranja u novcu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Medicinske (zdravstvene) usluge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Farmaceutski proizvodi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37144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 i njega u kući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37149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naknade na temelju osiguranja u naravi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dječji doplatak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 obiteljima i kućanstvima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 osobama s invaliditetom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mirovine i dodatke - posebni propis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Stipendije i školarine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2.057.130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2.093.325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 za pomoć bivšim političkim zatvorenicima i neosnovano pritvorenim osobama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Porodiljne naknade i oprema za novorođenčad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 nezaposlenim osobama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naknade iz proračuna u novcu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760.532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801.600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105,4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Sufinanciranje cijene prijevoza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11.655.282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 i njega u kući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Stanovanje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Prehrana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37229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naknade iz proračuna u naravi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32.683.576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24.673.813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 donacije građanima i kućanstvima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trgovačkim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23.040.973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16.487.881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71,6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kreditnim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osiguravajućim društvima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ostalim financijskim institucijama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trgovačkim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28.944.193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24.080.731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83,2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kreditnim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38624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osiguravajućim društvima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38625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ostalim financijskim institucijama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38626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zadrugama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poljoprivrednicima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obrtnicima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Kapitalne pomoći subjektima u javnom sektoru iz EU sredstava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82.237.244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12.955.609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15,8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Kapitalne pomoći subjektima izvan javnog sektora iz EU sredstava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765.876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1.015.100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132,5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trgovačkim društvima u javnom sektoru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tuzemnim trgovačkim društvima izvan javnog sektora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Kapitalne pomoći tuzemnim obrtnicima po protestiranim jamstvima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neprofitnim organizacijama, građanima i kućanstvima u tuzemstvu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kreditnim institucijama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osiguravajućim društvima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financijskim institucijama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81411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trgovačkim društvima u javnom sektoru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trgovačkim društvima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kreditnim institucijama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osiguravajućim društvima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81552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tuzemnim financijskim institucijama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trgovačkim društvima izvan javnog sektora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trgovačkim društvima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obrtnicima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tuzemnim obrtnicima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državnom proračunu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državnom proračunu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županijskim proračunima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županijskim proračunima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gradskim proračunima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gradskim proračunima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općinskim proračunima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općinskim proračunima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HZMO-u, HZZ-u i HZZO-u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HZMO-u, HZZ-u i HZZO-u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izvanproračunskim korisnicima državnog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ostalim izvanproračunskim korisnicima državnog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izvanproračunskim korisnicima županijskih, gradskih i općinskih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Povrat zajmova danih izvanproračunskim korisnicima županijskih, gradskih i općinskih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vrijednosni papiri - tuzemni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međunarodnih organizacija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12.120.997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2.633.407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21,7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i zajmovi od institucija i tijela EU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vlada u EU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vlada izvan EU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kreditnih institucija u javnom sektoru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kreditnih institucija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financijski leasing od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osiguravajućih društava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financijskih institucija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financijski leasing od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trgovačkih društava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tuzemnih kreditnih institucija izvan javnog sektora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tuzemnih kreditnih institucija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financijski leasing od tuzemnih kreditnih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tuzemnih osiguravajućih društava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tuzemnih financijskih institucija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financijski leasing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inozemnih kreditnih institucija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krediti od inozemnih kreditnih institucija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financijski leasing od inozemnih kreditnih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osiguravajućih društava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inozemnih financijskih institucija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financijski leasing od ostalih inozemnih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tuzemnih trgovačkih društava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tuzemnih obrtnika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inozemnih trgovačkih društava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državnog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državnog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županijskih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županijskih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gradskih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gradskih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općinskih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općinskih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HZMO-a, HZZ-a i HZZO-a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HZMO-a, HZZ-a i HZZO-a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izvanproračunskih korisnika državnog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ostalih izvanproračunskih korisnika državnog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izvanproračunskih korisnika županijskih, gradskih i općinskih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Primljeni zajmovi od izvanproračunskih korisnika županijskih, gradskih i općinskih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tuzemni vrijednosni papiri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51212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neprofitnim organizacijama, građanima i kućanstvima u tuzemstvu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kreditnim institucijama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osiguravajućim društvima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financijskim institucijama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51411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trgovačkim društvima u javnom sektoru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51412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trgovačkim društvima u javnom sektoru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150.000.000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kreditnim institucijama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osiguravajućim društvima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tuzemnim financijskim institucijama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trgovačkim društvima izvan javnog sektora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trgovačkim društvima izvan javnog sektora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51.762.994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obrtnicima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tuzemnim obrtnicima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državnom proračunu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državnom proračunu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županijskim proračunima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županijskim proračunima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gradskim proračunima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gradskim proračunima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općinskim proračunima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općinskim proračunima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HZMO-u, HZZ-u i HZZO-u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HZMO-u, HZZ-u i HZZO-u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izvanproračunskim korisnicima državnog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ostalim izvanproračunskim korisnicima državnog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izvanproračunskim korisnicima županijskih, gradskih i općinskih proračuna - kratkoročni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 zajmovi izvanproračunskim korisnicima županijskih, gradskih i općinskih proračuna - dugoročni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međunarodnih organizacija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i zajmova od institucija i tijela EU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vlada u EU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vlada izvan EU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kreditnih institucija u javnom sektoru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kreditnih institucija u javnom sektoru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54223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po financijskom leasingu od kreditnih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osiguravajućih društava u javnom sektoru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financijskih institucija u javnom sektoru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po financijskom leasingu od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trgovačkih društava u javnom sektoru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tuzemnih kreditnih institucija izvan javnog sektora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tuzemnih kreditnih institucija izvan javnog sektora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54433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po financijskom leasingu od tuzemnih kreditnih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tuzemnih osiguravajućih društava izvan javnog sektora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tuzemnih financijskih institucija izvan javnog sektora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po financijskom leasingu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inozemnih kreditnih institucija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kredita od inozemnih kreditnih institucija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po financijskom leasingu od inozemnih kreditnih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osiguravajućih društava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54482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inozemnih financijskih institucija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primljenog financijskog leasinga od ostalih inozemnih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tuzemnih trgovačkih društava izvan javnog sektora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tuzemnih obrtnika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inozemnih trgovačkih društava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državnog proračuna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državnog proračuna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54721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županijskih proračuna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54722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županijskih proračuna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54731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gradskih proračuna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54732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gradskih proračuna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54741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općinskih proračuna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54742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općinskih proračuna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54751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HZMO-a, HZZ-a i HZZO-a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54752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HZMO-a, HZZ-a i HZZO-a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54761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izvanproračunskih korisnika državnog proračuna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54762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ostalih izvanproračunskih korisnika državnog proračuna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54771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izvanproračunskih korisnika županijskih, gradskih i općinskih proračuna - kratkoročnih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54772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Otplata glavnice primljenih zajmova od izvanproračunskih korisnika županijskih, gradskih i općinskih proračuna - dugoročnih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Izdaci za otplatu glavnice za izdane ostale vrijednosne papire u zemlji - dugoročne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6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iz rač. plana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C0C0C0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Stanje na kraju prethodne godine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Stanje na kraju izvještajnog razdoblja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(5/4)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6</w:t>
            </w:r>
          </w:p>
        </w:tc>
      </w:tr>
      <w:tr w:rsidR="00A85B97" w:rsidRPr="00A85B97" w:rsidTr="00A85B97">
        <w:trPr>
          <w:divId w:val="1273828596"/>
          <w:trHeight w:val="30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Obvezni dodatni podaci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lang w:eastAsia="en-GB"/>
              </w:rPr>
              <w:t> </w:t>
            </w:r>
          </w:p>
        </w:tc>
      </w:tr>
      <w:tr w:rsidR="00A85B97" w:rsidRPr="00A85B97" w:rsidTr="00A85B97">
        <w:trPr>
          <w:divId w:val="1273828596"/>
          <w:trHeight w:val="52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26224,26233, 26244,26314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kreditnih institucija,  osiguravajućih društava, financijskih institucija i trgovačkih društava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26243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ostalih financijskih institucija u javnom sektoru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26453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26454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ostalih tuzemnih financijskih institucija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26463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inozemnih kreditnih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7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26464,26473, 26484,26554, 26564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inozemnih kreditnih institucija, inozemnih osiguravajućih društava, ostalih inozemnih financijskih institucija, inozemnih trgovačkih društava i inozemnih obrtnika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26483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ostalih inozemnih financijskih institucija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273828596"/>
          <w:trHeight w:val="24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26534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tuzemnih trgovačkih društava izvan javnog sektora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</w:tbl>
    <w:p w:rsidR="001D0B44" w:rsidRDefault="001D0B44" w:rsidP="001A0E09">
      <w:pPr>
        <w:pStyle w:val="ListParagraph"/>
        <w:rPr>
          <w:lang w:eastAsia="zh-CN"/>
        </w:rPr>
      </w:pPr>
    </w:p>
    <w:p w:rsidR="001D0B44" w:rsidRDefault="001D0B44">
      <w:pPr>
        <w:rPr>
          <w:lang w:eastAsia="zh-CN"/>
        </w:rPr>
      </w:pPr>
      <w:r>
        <w:rPr>
          <w:lang w:eastAsia="zh-CN"/>
        </w:rPr>
        <w:br w:type="page"/>
      </w:r>
    </w:p>
    <w:p w:rsidR="001A0E09" w:rsidRDefault="00AA7E28" w:rsidP="00046C2A">
      <w:pPr>
        <w:pStyle w:val="Heading2"/>
        <w:rPr>
          <w:lang w:eastAsia="zh-CN"/>
        </w:rPr>
      </w:pPr>
      <w:bookmarkStart w:id="4" w:name="_Toc101947300"/>
      <w:r>
        <w:rPr>
          <w:lang w:eastAsia="zh-CN"/>
        </w:rPr>
        <w:t xml:space="preserve">7.2. </w:t>
      </w:r>
      <w:r w:rsidR="00046C2A">
        <w:rPr>
          <w:lang w:eastAsia="zh-CN"/>
        </w:rPr>
        <w:t>Bilanca</w:t>
      </w:r>
      <w:bookmarkEnd w:id="4"/>
    </w:p>
    <w:p w:rsidR="00046C2A" w:rsidRDefault="00046C2A" w:rsidP="00046C2A">
      <w:pPr>
        <w:rPr>
          <w:lang w:eastAsia="zh-CN"/>
        </w:rPr>
      </w:pPr>
    </w:p>
    <w:p w:rsidR="00A85B97" w:rsidRDefault="00A85B97" w:rsidP="00046C2A">
      <w:bookmarkStart w:id="5" w:name="RANGE!A2:F332"/>
    </w:p>
    <w:tbl>
      <w:tblPr>
        <w:tblW w:w="13366" w:type="dxa"/>
        <w:tblLook w:val="04A0" w:firstRow="1" w:lastRow="0" w:firstColumn="1" w:lastColumn="0" w:noHBand="0" w:noVBand="1"/>
      </w:tblPr>
      <w:tblGrid>
        <w:gridCol w:w="981"/>
        <w:gridCol w:w="7715"/>
        <w:gridCol w:w="563"/>
        <w:gridCol w:w="1240"/>
        <w:gridCol w:w="1240"/>
        <w:gridCol w:w="1951"/>
      </w:tblGrid>
      <w:tr w:rsidR="00A85B97" w:rsidRPr="00A85B97" w:rsidTr="00A85B97">
        <w:trPr>
          <w:divId w:val="1701934921"/>
          <w:trHeight w:val="799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en-GB"/>
              </w:rPr>
              <w:t>BILANCA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Obrazac BIL</w:t>
            </w:r>
            <w:r w:rsidRPr="00A85B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</w: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VP 152</w:t>
            </w:r>
          </w:p>
        </w:tc>
      </w:tr>
      <w:tr w:rsidR="00A85B97" w:rsidRPr="00A85B97" w:rsidTr="00A85B97">
        <w:trPr>
          <w:divId w:val="1701934921"/>
          <w:trHeight w:val="6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GB"/>
              </w:rPr>
              <w:t>na dan 31. prosinac 2021.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Obveznik:</w:t>
            </w:r>
          </w:p>
        </w:tc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RKP: 01087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18.512.003.098,97</w:t>
            </w: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Naziv: MINISTARSTVO MORA, PROMETA I INFRASTRUKTURE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Kontrolni broj obrasca</w:t>
            </w: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Razina: 11, Razdjel: 065</w:t>
            </w: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Djelatnost: 8411 Opće djelatnosti javne uprave</w:t>
            </w:r>
          </w:p>
        </w:tc>
      </w:tr>
      <w:tr w:rsidR="00A85B97" w:rsidRPr="00A85B97" w:rsidTr="00A85B97">
        <w:trPr>
          <w:divId w:val="1701934921"/>
          <w:trHeight w:val="102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259"/>
        </w:trPr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en-GB"/>
              </w:rPr>
              <w:t>iznosi u kunama, bez lipa</w:t>
            </w:r>
          </w:p>
        </w:tc>
      </w:tr>
      <w:tr w:rsidR="00A85B97" w:rsidRPr="00A85B97" w:rsidTr="00A85B97">
        <w:trPr>
          <w:divId w:val="1701934921"/>
          <w:trHeight w:val="499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iz rač. plana</w:t>
            </w:r>
          </w:p>
        </w:tc>
        <w:tc>
          <w:tcPr>
            <w:tcW w:w="7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Opis stavke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AOP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Stanje na početku razdoblja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Stanje na kraju razdoblja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(5/4)</w:t>
            </w:r>
          </w:p>
        </w:tc>
      </w:tr>
      <w:tr w:rsidR="00A85B97" w:rsidRPr="00A85B97" w:rsidTr="00A85B97">
        <w:trPr>
          <w:divId w:val="1701934921"/>
          <w:trHeight w:val="240"/>
        </w:trPr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IMOVINA (AOP 002+063)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1.597.249.054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1.377.061.119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Nefinancijska imovina (AOP 003+007+046+047+051+058)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325.410.234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321.634.151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98,8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Neproizvedena dugotrajna imovina (AOP 004+005-006)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25.038.138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20.498.130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Materijalna imovina - prirodna bogatstva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2.126.623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1.890.261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Nematerijalna imovina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81.031.987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81.689.211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100,8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neproizvedene dugotrajne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58.120.472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63.081.342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Proizvedena dugotrajna imovina (AOP 008+014+024+030+036+040)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246.123.147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239.753.697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021 i 02921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Građevinski objekti (AOP 009 do 012 - 013)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179.792.625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179.309.152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99,7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Stambeni objekti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2.122.785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2.122.785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Poslovni objekti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154.627.897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161.410.207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Ceste, željeznice i ostali prometni objekti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građevinski objekti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64.071.258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64.071.258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građevinskih objekata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41.029.315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48.295.098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117,7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022 i 02922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Postrojenja i oprema (AOP 015 do 022 - 023)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16.817.444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14.583.521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86,7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Uredska oprema i namještaj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40.665.213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38.677.395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95,1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Komunikacijska oprema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34.352.668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33.709.062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98,1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Oprema za održavanje i zaštitu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4.914.300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5.011.606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Medicinska i laboratorijska oprema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Instrumenti, uređaji i strojevi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5.213.597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6.027.730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0226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Sportska i glazbena oprema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0227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Uređaji, strojevi i oprema za ostale namjene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52.842.154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52.801.418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0228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Vojna oprema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02922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postrojenja i opreme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121.185.689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121.658.891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023 i 02923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(AOP 025 do 028 - 029)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23.129.230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19.572.513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cestovnom prometu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18.862.287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20.208.603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107,1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Prijevozna sredstva u željezničkom prometu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0233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pomorskom i riječnom prometu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199.199.279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197.231.523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0234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zračnom prometu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Ispravak vrijednosti prijevoznih sredstava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194.932.336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197.867.613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024 i 02924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Knjige, umjetnička djela i ostale izložbene vrijednosti (AOP 031 do 034 - 035)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30.820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30.820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Knjige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Umjetnička djela (izložena u galerijama, muzejima i slično)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27.820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0243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Muzejski izlošci i predmeti prirodnih rijetkosti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0244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nespomenute izložbene vrijednosti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knjiga, umjetničkih djela i ostalih izložbenih vrijednosti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025 i 02925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Višegodišnji nasadi i osnovno stado (AOP 037+038-039)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0251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Višegodišnji nasadi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0252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Osnovno stado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višegodišnjih nasada i osnovnog stada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026 i 02926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Nematerijalna proizvedena imovina (AOP 041 do 044 - 045)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26.353.028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26.257.691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0261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Istraživanje rudnih bogatstava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0262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Ulaganja u računalne programe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67.012.422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74.606.277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111,3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0263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Umjetnička, literarna i znanstvena djela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28.079.978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28.077.978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0264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nematerijalna proizvedena imovina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29.491.925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29.491.925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02926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nematerijalne proizvedene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98.231.297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105.918.489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107,8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Plemeniti metali i ostale pohranjene vrijednosti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Sitni inventar i auto gume (AOP 048+049-050)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Zalihe sitnog inventara i auto guma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Sitni inventar i auto gume u upotrebi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2.108.938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2.415.178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sitnog inventara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2.108.938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2.415.178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Dugotrajna nefinancijska imovina u pripremi (AOP 052 do 057)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54.248.949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61.202.000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112,8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Građevinski objekti u pripremi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23.838.717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27.474.350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115,3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Postrojenja i oprema u pripremi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Prijevozna sredstva u pripremi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2.286.000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Višegodišnji nasadi i osnovno stado u pripremi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nematerijalna proizvedena imovina u pripremi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30.410.232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31.441.650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056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nefinancijska dugotrajna imovina u pripremi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Proizvedena kratkotrajna imovina (AOP 059 do 062)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180.324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Zalihe za obavljanje djelatnosti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180.324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Proizvodnja i proizvodi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Zalihe vojnih sredstava za jednokratnu upotrebu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Roba za daljnju prodaju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Financijska imovina (AOP 064+073+082+113+129+141+159+165)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1.271.838.820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1.055.426.968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Novac u banci i blagajni (AOP 065+070 do 072)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13.000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Novac u banci (AOP 066 do 069)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13.000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Novac na računu kod Hrvatske narodne banke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Novac na računu kod tuzemnih poslovnih banaka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Novac na računu kod inozemnih poslovnih banaka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Prijelazni račun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Izdvojena novčana sredstva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Novac u blagajni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Vrijednosnice u blagajni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Depoziti, jamčevni polozi i potraživanja od zaposlenih te za više plaćene poreze i ostalo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074 + 077 do 079 - 080 + 081)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497.528.331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160.234.646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Depoziti u kreditnim i ostalim financijskim institucijama (AOP 075+076)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Depoziti u tuzemnim kreditnim i ostalim financijskim institucijama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Depoziti u inozemnim kreditnim i ostalim financijskim institucijama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Jamčevni polozi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od zaposlenih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8.403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945,2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više plaćene poreze i doprinose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potraživanja od zaposlenih te za više plaćene poreze i ostalo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potraživanja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497.527.429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160.226.243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dane zajmove (AOP 083+101-112)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570.862.088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621.444.548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- tuzemni (AOP 084 do 100)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570.862.088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621.444.548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neprofitnim organizacijama, građanima i kućanstvima u tuzemstvu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kreditnim institucijama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osiguravajućim društvima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ostalim financijskim institucijama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trgovačkim društvima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250.000.000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250.000.000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tuzemnim kreditnim institucijama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tuzemnim osiguravajućim društvima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ostalim tuzemnim financijskim institucijama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tuzemnim trgovačkim društvima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320.862.088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371.444.548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115,8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tuzemnim obrtnicima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državnom proračunu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županijskim proračunima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gradskim proračunima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općinskim proračunima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HZMO-u, HZZ-u, HZZO-u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ostalim izvanproračunskim korisnicima državnog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izvanproračunskim korisnicima županijskih, gradskih i općinskih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- inozemni (AOP 102 do 111)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Zajmovi međunarodnim organizacijama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institucijama i tijelima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inozemnim vladama u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inozemnim vladama izvan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neprofitnim organizacijama, građanima i kućanstvima u inozemstvu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inozemnim kreditnim institucijama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inozemnim osiguravajućim društvima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ostalim inozemnim financijskim institucijama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inozemnim trgovačkim društvima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Zajmovi inozemnim obrtnicima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danih zajmova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Vrijednosni papiri (AOP 114+121-128)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Vrijednosni papiri - tuzemni (AOP 115 do 120)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Čekovi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Komercijalni i blagajnički zapisi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Mjenice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vrijednosni papiri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Vrijednosni papiri - inozemni (AOP 122 do 127)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Čekovi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Komercijalni i blagajnički zapisi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Mjenice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Opcije i drugi financijski derivati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vrijednosni papiri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vrijednosnih papira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(AOP 130+137-140)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- tuzemni (AOP 131 do 136)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kreditnih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osiguravajućih društava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ostalih financijskih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trgovačkih društava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tuzemnih kreditnih i ostalih financijskih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tuzemnih trgovačkih društava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- inozemni (AOP 138+139)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inozemnih kreditnih i ostalih financijskih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Dionice i udjeli u glavnici inozemnih trgovačkih društava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dionica i udjela u glavnici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prihode poslovanja (AOP 142 do 144 + 153 do 157-158)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192.403.694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261.515.373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poreze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doprinose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Potraživanja za pomoći iz inozemstva i od subjekata unutar općeg proračuna </w:t>
            </w: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(AOP 145 do 152)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7.778.705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28.703.270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pomoći od inozemnih vlada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pomoći od međunarodnih organizacija te institucija i tijela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7.778.705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28.703.270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pomoći proračunu iz drugih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pomoći od izvanproračunskih korisnika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 izravnanja za decentralizirane funkcije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pomoći proračunskim korisnicima iz proračuna koji im nije nadležan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34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unutar općeg proračuna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pomoći iz državnog proračuna temeljem prijenosa EU sredstava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prihode od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138.963.063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157.250.374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upravne i administrativne pristojbe, pristojbe po posebnim propisima i naknade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8.284.486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9.027.486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109,0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prihode od prodaje proizvoda i robe te pruženih usluga i za povrat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686.014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673.675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98,2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42.034.818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56.126.328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kazne i upravne mjere te ostale prihode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36.143.766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40.206.701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potraživanja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41.487.158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30.472.461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od prodaje nefinancijske imovine (AOP 160 do 163 - 164)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Potraživanje od prodaje neproizvedene dugotrajne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od prodaje proizvedene dugotrajne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od prodaje plemenitih metala i ostalih pohranjenih vrijednosti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 od prodaje proizvedene kratkotrajne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potraživanja za prodanu nefinancijsku imovinu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budućih razdoblja i nedospjela naplata prihoda (AOP 166 do 168)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11.031.707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12.232.401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 budućih razdoblja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1.151.752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2.091.494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181,6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Nedospjela naplata prihoda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Kontinuirani rashodi budućih razdoblja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9.879.955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10.140.907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I VLASTITI IZVORI (AOP 170+231)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1.597.249.054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1.377.061.120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(AOP 171+183+184+200+228)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516.192.149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178.394.726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rashode poslovanja (AOP 172 do 174 +178 do 182)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515.605.843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175.444.857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zaposlene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9.872.018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10.281.617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104,1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materijalne rashode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4.576.243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3.111.916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financijske rashode (AOP 175 do 177)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13,7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kamate za izdane vrijednosne papire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kamate na primljene kredite i zajmove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ostale financijske rashode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13,7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subvencije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povrat pomoći primljenih unutar općeg proračuna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naknade građanima i kućanstvima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1.162.591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1.006.754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kazne, naknade šteta i kapitalne pomoći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tekuće obveze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499.994.656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161.044.524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nabavu nefinancijske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586.306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2.949.869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503,1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vrijednosne papire (AOP 185+192-199)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vrijednosne papire - tuzemne (AOP 186 do 191)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čekove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trezorske zapise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mjenice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obveznice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opcije i druge financijske derivate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2561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ostale vrijednosne papire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vrijednosne papire - inozemne (AOP 193 do 198)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čekove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trezorske zapise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mjenice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obveznice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opcije i druge financijske derivate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2562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ostale vrijednosne papire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vrijednosti obveza za vrijednosne papire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i zajmove (AOP 201+218)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i zajmove - tuzemne (AOP 202 do 217)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od kreditnih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osiguravajućih društava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ostalih financijskih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trgovačkih društava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od tuzemnih kreditnih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tuzemnih osiguravajućih društava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ostalih tuzemnih financijskih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tuzemnih trgovačkih društava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tuzemnih obrtnika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državnog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županijskih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gradskih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općinskih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HZMO-a, HZZ-a i HZZO-a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ostalih izvanproračunskih korisnika državnog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izvanproračunskih korisnika županijskih, gradskih i općinskih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i zajmove - inozemne (AOP 219 do 227)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međunarodnih organizacija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i zajmove od institucija i tijela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inozemnih vlada u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inozemnih vlada izvan EU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od inozemnih kreditnih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inozemnih osiguravajućih društava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ostalih inozemnih financijskih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inozemnih trgovačkih društava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od inozemnih obrtnika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Odgođeno plaćanje rashoda i prihodi budućih razdoblja (AOP 229+230)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Odgođeno plaćanje rashoda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Naplaćeni prihodi budućih razdoblja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Vlastiti izvori (AOP 232 + 239 - 248 + 249 do 251)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1.081.056.905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1.198.666.394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Vlastiti izvori i ispravak vlastitih izvora (AOP 233-236)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896.066.837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942.873.215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Vlastiti izvori (AOP 234+235)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896.066.837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942.873.215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Vlastiti izvori iz proračuna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844.106.071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890.775.880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 vlastiti izvori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51.960.766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52.097.335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100,3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vlastitih izvora za obveze (AOP 237+238)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vlastitih izvora iz proračuna za obveze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Ispravak ostalih vlastitih izvora za obveze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Višak/manjak prihoda (AOP 240-244)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34.621.193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50.404.134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145,6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(AOP 241 do 243)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62.619.410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79.080.070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126,3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poslovanja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58.040.774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77.613.177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133,7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prihoda od nefinancijske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Višak primitaka od financijske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4.578.636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1.466.893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(AOP 245 do 247)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27.998.217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28.675.936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poslovanja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prihoda od nefinancijske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27.998.217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28.675.936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Manjak primitaka od financijske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rashodi poslovanja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prihodi poslovanja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150.368.875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205.389.045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Obračunati prihodi od prodaje nefinancijske imovine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Rezerviranja viška prihoda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Izvanbilančni zapisi (= 0)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Izvanbilančni zapisi - aktiva (AOP 254)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6.617.820.605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8.163.431.014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Izvanbilančni zapisi - pasiva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6.617.820.605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8.163.431.014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123,4</w:t>
            </w:r>
          </w:p>
        </w:tc>
      </w:tr>
      <w:tr w:rsidR="00A85B97" w:rsidRPr="00A85B97" w:rsidTr="00A85B97">
        <w:trPr>
          <w:divId w:val="1701934921"/>
          <w:trHeight w:val="360"/>
        </w:trPr>
        <w:tc>
          <w:tcPr>
            <w:tcW w:w="8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Obvezni analitički podaci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dane zajmove - dospjela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dane zajmove - nedospjela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570.862.088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621.444.548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108,9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16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prihode poslovanja - dospjela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46.549.286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36.669.408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78,8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16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prihode poslovanja - nedospjela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187.341.566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255.318.426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136,3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17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od prodaje nefinancijske imovine - dospjela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17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od prodaje nefinancijske imovine - nedospjela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naknade koje se refundiraju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779.654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1.263.090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162,0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predujmove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81.316.768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12913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dane predujmove za EU projekte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272.913.520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Ostala nespomenuta potraživanja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142.517.487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158.963.153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prodana potraživanja (faktoring)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proračuna od proračunskih korisnika za povrat u nadležni proračun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proračunskim korisnicima državnog proračuna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proračunskim korisnicima županijskih, gradskih i općinskih proračuna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županijskim proračunima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gradskim proračunima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općinskim proračunima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HZMO-u, HZZ-u i HZZO-u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ostalim izvanproračunskim korisnicima državnog proračuna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16378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pomoći danih izvanproračunskim korisnicima županijskih, gradskih i općinskih proračuna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16631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donacija danih neprofitnim organizacijama, građanima i kućanstvima u tuzemstvu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16641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kapitalnih pomoći danih trgovačkim društvima u javnom sektoru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16642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kapitalnih pomoći danih tuzemnim trgovačkim društvima izvan javnog sektora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16643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za povrat kapitalnih pomoći danih tuzemnim obrtnicima po protestiranim jamstvima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16721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Potraživanja proračunskih korisnika za sredstva uplaćena u nadležni proračun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42.034.818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56.126.328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rashode poslovanja - 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96.809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203.682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210,4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rashode poslovanja - nedospjele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515.509.034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175.241.174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nabavu nefinancijske imovine - 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194.837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nabavu nefinancijske imovine - nedospjele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391.469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2.949.869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753,5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vrijednosne papire - 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vrijednosne papire - nedospjele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i zajmove - 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dio 26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kredite i zajmove - nedospjele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predujmove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depozite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jamčevine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109.711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814.680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742,6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 nespomenute obveze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Obveze za naplaćene tuđe prihode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23956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proračuna za naplaćena sredstva proračunskog korisnika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23957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EU predujmove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2.408.515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23958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proračunskih korisnika za povrat u proračun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497.476.430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160.169.843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32,2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26223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kreditnih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26224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kreditnih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26233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osiguravajućih društava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26243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ostalih financijskih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26244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ostalih financijskih institucija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26314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trgovačkih društava u javnom sektoru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26433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tuzemnih kreditnih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26434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tuzemnih kreditnih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26443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tuzemnih osiguravajućih društava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26453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ostalih tuzemnih financijskih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26454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ostalih tuzemnih financijskih institucija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26463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inozemnih kreditnih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26464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inozemnih kreditnih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26473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inozemnih osiguravajućih društava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26483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financijski leasing od ostalih inozemnih financijskih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26484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ostalih inozemnih financijskih institucija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26534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tuzemnih trgovačkih društava izvan javnog sektora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26544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tuzemnih obrtnika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26554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inozemnih trgovačkih društava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82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26564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Obveze za zajmove po faktoringu od inozemnih obrtnika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A85B97" w:rsidRPr="00A85B97" w:rsidTr="00A85B97">
        <w:trPr>
          <w:divId w:val="1701934921"/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510"/>
        </w:trPr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 ___________________________________ dana _________________ 20____ godine.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Odgoovorna osoba (potpis)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Osoba za kontaktiranje: SNJEŽANA BOČKAL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Telefon za kontakt: 01/3783980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300"/>
        </w:trPr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5B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Odgovorna osoba: OLEG BUTKOVIĆ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B97" w:rsidRPr="00A85B97" w:rsidTr="00A85B97">
        <w:trPr>
          <w:divId w:val="1701934921"/>
          <w:trHeight w:val="102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97" w:rsidRPr="00A85B97" w:rsidRDefault="00A85B97" w:rsidP="00A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5"/>
    </w:tbl>
    <w:p w:rsidR="00046C2A" w:rsidRDefault="00046C2A" w:rsidP="00046C2A">
      <w:pPr>
        <w:rPr>
          <w:lang w:eastAsia="zh-CN"/>
        </w:rPr>
        <w:sectPr w:rsidR="00046C2A" w:rsidSect="00944744">
          <w:pgSz w:w="16840" w:h="11907" w:orient="landscape" w:code="9"/>
          <w:pgMar w:top="1077" w:right="851" w:bottom="1077" w:left="851" w:header="709" w:footer="699" w:gutter="0"/>
          <w:cols w:space="708"/>
          <w:titlePg/>
          <w:docGrid w:linePitch="360"/>
        </w:sectPr>
      </w:pPr>
    </w:p>
    <w:p w:rsidR="00276425" w:rsidRDefault="00673ED7" w:rsidP="00C81E0F">
      <w:pPr>
        <w:pStyle w:val="Heading1"/>
        <w:numPr>
          <w:ilvl w:val="0"/>
          <w:numId w:val="13"/>
        </w:numPr>
        <w:spacing w:before="360" w:after="120"/>
        <w:ind w:left="426"/>
        <w:rPr>
          <w:rFonts w:ascii="Calibri" w:hAnsi="Calibri"/>
        </w:rPr>
      </w:pPr>
      <w:bookmarkStart w:id="6" w:name="_Toc101947301"/>
      <w:r w:rsidRPr="00673ED7">
        <w:rPr>
          <w:rFonts w:ascii="Calibri" w:hAnsi="Calibri"/>
        </w:rPr>
        <w:t>Izvještaj o radu agencija, ustanova i trgovačkih društava</w:t>
      </w:r>
      <w:bookmarkEnd w:id="6"/>
    </w:p>
    <w:p w:rsidR="00C0070E" w:rsidRPr="00C0070E" w:rsidRDefault="00C0070E" w:rsidP="00C0070E">
      <w:pPr>
        <w:rPr>
          <w:lang w:eastAsia="zh-CN"/>
        </w:rPr>
      </w:pPr>
    </w:p>
    <w:p w:rsidR="00743C30" w:rsidRDefault="00A722D3" w:rsidP="00AA7E28">
      <w:pPr>
        <w:pStyle w:val="Heading2"/>
        <w:numPr>
          <w:ilvl w:val="1"/>
          <w:numId w:val="11"/>
        </w:numPr>
      </w:pPr>
      <w:bookmarkStart w:id="7" w:name="_Toc101947302"/>
      <w:r>
        <w:t>Agencije</w:t>
      </w:r>
      <w:r w:rsidR="00F837B9">
        <w:t xml:space="preserve"> (proračunski korisnici)</w:t>
      </w:r>
      <w:bookmarkEnd w:id="7"/>
    </w:p>
    <w:p w:rsidR="00F837B9" w:rsidRDefault="00F837B9" w:rsidP="00F837B9"/>
    <w:p w:rsidR="00A722D3" w:rsidRDefault="00F837B9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8" w:name="_Toc101947303"/>
      <w:r w:rsidRPr="00AA7E28">
        <w:rPr>
          <w:rStyle w:val="SubtleEmphasis"/>
        </w:rPr>
        <w:t>Agencija za istraživanje nesreća u zračnom, pomorskom i željezničkom prometu</w:t>
      </w:r>
      <w:bookmarkEnd w:id="8"/>
    </w:p>
    <w:p w:rsidR="00F928DD" w:rsidRPr="00F928DD" w:rsidRDefault="00F928DD" w:rsidP="000E4B1D"/>
    <w:p w:rsidR="00F837B9" w:rsidRDefault="00F928DD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F928DD">
        <w:rPr>
          <w:rFonts w:eastAsiaTheme="majorEastAsia" w:cstheme="minorHAnsi"/>
          <w:i/>
          <w:iCs/>
          <w:spacing w:val="15"/>
          <w:u w:val="single"/>
        </w:rPr>
        <w:t>https://www.ain.hr/About/Annual-Reports</w:t>
      </w:r>
    </w:p>
    <w:p w:rsidR="00F837B9" w:rsidRDefault="00F837B9" w:rsidP="00A722D3">
      <w:pPr>
        <w:rPr>
          <w:rFonts w:eastAsiaTheme="majorEastAsia" w:cstheme="minorHAnsi"/>
          <w:i/>
          <w:iCs/>
          <w:spacing w:val="15"/>
          <w:u w:val="single"/>
        </w:rPr>
      </w:pPr>
    </w:p>
    <w:p w:rsidR="00F837B9" w:rsidRDefault="00F837B9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9" w:name="_Toc101947304"/>
      <w:r w:rsidRPr="00DC0B89">
        <w:rPr>
          <w:rStyle w:val="SubtleEmphasis"/>
        </w:rPr>
        <w:t>Agencija za obalni linijski pomorski promet</w:t>
      </w:r>
      <w:bookmarkEnd w:id="9"/>
    </w:p>
    <w:p w:rsidR="00F928DD" w:rsidRPr="00F928DD" w:rsidRDefault="00F928DD" w:rsidP="000E4B1D"/>
    <w:p w:rsidR="00F837B9" w:rsidRDefault="00F928DD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F928DD">
        <w:rPr>
          <w:rFonts w:eastAsiaTheme="majorEastAsia" w:cstheme="minorHAnsi"/>
          <w:i/>
          <w:iCs/>
          <w:spacing w:val="15"/>
          <w:u w:val="single"/>
        </w:rPr>
        <w:t>https://agencija-zolpp.hr/pristup-informacijama/</w:t>
      </w:r>
    </w:p>
    <w:p w:rsidR="00F837B9" w:rsidRDefault="00F837B9" w:rsidP="00A722D3">
      <w:pPr>
        <w:rPr>
          <w:rFonts w:eastAsiaTheme="majorEastAsia" w:cstheme="minorHAnsi"/>
          <w:i/>
          <w:iCs/>
          <w:spacing w:val="15"/>
          <w:u w:val="single"/>
        </w:rPr>
      </w:pPr>
    </w:p>
    <w:p w:rsidR="00F837B9" w:rsidRDefault="00F837B9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0" w:name="_Toc101947305"/>
      <w:r w:rsidRPr="00DC0B89">
        <w:rPr>
          <w:rStyle w:val="SubtleEmphasis"/>
        </w:rPr>
        <w:t>Agencija za sigurnost željezničkog prometa</w:t>
      </w:r>
      <w:bookmarkEnd w:id="10"/>
    </w:p>
    <w:p w:rsidR="00F928DD" w:rsidRPr="00F928DD" w:rsidRDefault="00F928DD" w:rsidP="00F928DD"/>
    <w:p w:rsidR="00F837B9" w:rsidRDefault="00F928DD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F928DD">
        <w:rPr>
          <w:rFonts w:eastAsiaTheme="majorEastAsia" w:cstheme="minorHAnsi"/>
          <w:i/>
          <w:iCs/>
          <w:spacing w:val="15"/>
          <w:u w:val="single"/>
        </w:rPr>
        <w:t>https://www.asz.hr/category/izvjesca-o-radu/</w:t>
      </w:r>
    </w:p>
    <w:p w:rsidR="00F837B9" w:rsidRDefault="00F837B9" w:rsidP="00A722D3">
      <w:pPr>
        <w:rPr>
          <w:rFonts w:eastAsiaTheme="majorEastAsia" w:cstheme="minorHAnsi"/>
          <w:i/>
          <w:iCs/>
          <w:spacing w:val="15"/>
          <w:u w:val="single"/>
        </w:rPr>
      </w:pPr>
    </w:p>
    <w:p w:rsidR="00F837B9" w:rsidRDefault="00F837B9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1" w:name="_Toc101947306"/>
      <w:r w:rsidRPr="00DC0B89">
        <w:rPr>
          <w:rStyle w:val="SubtleEmphasis"/>
        </w:rPr>
        <w:t>Hrvatska agencija za civilno zrakoplovstvo</w:t>
      </w:r>
      <w:bookmarkEnd w:id="11"/>
    </w:p>
    <w:p w:rsidR="00F928DD" w:rsidRPr="00F928DD" w:rsidRDefault="00F928DD" w:rsidP="00F928DD"/>
    <w:p w:rsidR="00F837B9" w:rsidRPr="00F837B9" w:rsidRDefault="00F928DD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F928DD">
        <w:rPr>
          <w:rFonts w:eastAsiaTheme="majorEastAsia" w:cstheme="minorHAnsi"/>
          <w:i/>
          <w:iCs/>
          <w:spacing w:val="15"/>
          <w:u w:val="single"/>
        </w:rPr>
        <w:t>https://www.ccaa.hr/vlada-rh-prihvatila-godisnje-izvjesce-o-radu-i-financijsko-izvjesce-hacz-za-2020godinu-62953</w:t>
      </w:r>
    </w:p>
    <w:p w:rsidR="00F837B9" w:rsidRPr="00F837B9" w:rsidRDefault="00F837B9" w:rsidP="00A722D3">
      <w:pPr>
        <w:rPr>
          <w:rFonts w:eastAsiaTheme="majorEastAsia" w:cstheme="minorHAnsi"/>
          <w:i/>
          <w:iCs/>
          <w:spacing w:val="15"/>
          <w:u w:val="single"/>
        </w:rPr>
      </w:pPr>
    </w:p>
    <w:p w:rsidR="00F837B9" w:rsidRDefault="00F837B9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2" w:name="_Toc101947307"/>
      <w:r w:rsidRPr="00DC0B89">
        <w:rPr>
          <w:rStyle w:val="SubtleEmphasis"/>
        </w:rPr>
        <w:t xml:space="preserve">Hrvatski hidrografski </w:t>
      </w:r>
      <w:r w:rsidR="00F928DD">
        <w:rPr>
          <w:rStyle w:val="SubtleEmphasis"/>
        </w:rPr>
        <w:t>institute</w:t>
      </w:r>
      <w:bookmarkEnd w:id="12"/>
    </w:p>
    <w:p w:rsidR="00F928DD" w:rsidRPr="00F928DD" w:rsidRDefault="00F928DD" w:rsidP="000E4B1D"/>
    <w:p w:rsidR="00F928DD" w:rsidRPr="00F928DD" w:rsidRDefault="00F928DD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F928DD">
        <w:rPr>
          <w:rFonts w:eastAsiaTheme="majorEastAsia" w:cstheme="minorHAnsi"/>
          <w:i/>
          <w:iCs/>
          <w:spacing w:val="15"/>
          <w:u w:val="single"/>
        </w:rPr>
        <w:t>https://www.hhi.hr/dokumenti/planovi-i-izvjesca</w:t>
      </w:r>
    </w:p>
    <w:p w:rsidR="001F7FEB" w:rsidRDefault="001F7FEB" w:rsidP="001F7FEB">
      <w:pPr>
        <w:pStyle w:val="ListParagraph"/>
        <w:ind w:left="1004"/>
        <w:rPr>
          <w:rStyle w:val="SubtleEmphasis"/>
          <w:rFonts w:eastAsiaTheme="majorEastAsia"/>
        </w:rPr>
      </w:pPr>
    </w:p>
    <w:p w:rsidR="001F7FEB" w:rsidRDefault="001F7FEB" w:rsidP="001F7FEB">
      <w:pPr>
        <w:pStyle w:val="ListParagraph"/>
        <w:ind w:left="1004"/>
        <w:rPr>
          <w:rStyle w:val="SubtleEmphasis"/>
          <w:rFonts w:eastAsiaTheme="majorEastAsia"/>
        </w:rPr>
      </w:pPr>
    </w:p>
    <w:p w:rsidR="001F7FEB" w:rsidRDefault="001F7FEB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3" w:name="_Toc101947308"/>
      <w:r w:rsidRPr="001F7FEB">
        <w:rPr>
          <w:rStyle w:val="SubtleEmphasis"/>
        </w:rPr>
        <w:t>Lučka uprava Dubrovnik</w:t>
      </w:r>
      <w:bookmarkEnd w:id="13"/>
    </w:p>
    <w:p w:rsidR="00F928DD" w:rsidRPr="00F928DD" w:rsidRDefault="00F928DD" w:rsidP="000E4B1D"/>
    <w:p w:rsidR="00F928DD" w:rsidRPr="00F928DD" w:rsidRDefault="00F928DD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F928DD">
        <w:rPr>
          <w:rFonts w:eastAsiaTheme="majorEastAsia" w:cstheme="minorHAnsi"/>
          <w:i/>
          <w:iCs/>
          <w:spacing w:val="15"/>
          <w:u w:val="single"/>
        </w:rPr>
        <w:t>https://www.portdubrovnik.hr/izvjesca-planovi</w:t>
      </w:r>
    </w:p>
    <w:p w:rsidR="001F7FEB" w:rsidRPr="001F7FEB" w:rsidRDefault="001F7FEB" w:rsidP="001F7FEB">
      <w:pPr>
        <w:pStyle w:val="ListParagraph"/>
        <w:rPr>
          <w:rStyle w:val="SubtleEmphasis"/>
          <w:rFonts w:eastAsiaTheme="majorEastAsia"/>
        </w:rPr>
      </w:pPr>
    </w:p>
    <w:p w:rsidR="003126A2" w:rsidRDefault="003126A2">
      <w:pPr>
        <w:rPr>
          <w:rStyle w:val="SubtleEmphasis"/>
          <w:rFonts w:eastAsiaTheme="majorEastAsia"/>
        </w:rPr>
      </w:pPr>
      <w:r>
        <w:rPr>
          <w:rStyle w:val="SubtleEmphasis"/>
          <w:rFonts w:eastAsiaTheme="majorEastAsia"/>
        </w:rPr>
        <w:br w:type="page"/>
      </w:r>
    </w:p>
    <w:p w:rsidR="001F7FEB" w:rsidRDefault="001F7FEB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4" w:name="_Toc101947309"/>
      <w:r w:rsidRPr="001F7FEB">
        <w:rPr>
          <w:rStyle w:val="SubtleEmphasis"/>
        </w:rPr>
        <w:t>Lučka uprava Osijek</w:t>
      </w:r>
      <w:bookmarkEnd w:id="14"/>
    </w:p>
    <w:p w:rsidR="00D859AA" w:rsidRPr="00D859AA" w:rsidRDefault="00D859AA" w:rsidP="00D859AA"/>
    <w:p w:rsidR="00D859AA" w:rsidRPr="00D859AA" w:rsidRDefault="00D859AA" w:rsidP="000E4B1D">
      <w:pPr>
        <w:rPr>
          <w:rFonts w:eastAsiaTheme="majorEastAsia" w:cstheme="minorHAnsi"/>
          <w:i/>
          <w:iCs/>
          <w:spacing w:val="15"/>
          <w:u w:val="single"/>
        </w:rPr>
      </w:pPr>
      <w:r w:rsidRPr="00D859AA">
        <w:rPr>
          <w:rFonts w:eastAsiaTheme="majorEastAsia" w:cstheme="minorHAnsi"/>
          <w:i/>
          <w:iCs/>
          <w:spacing w:val="15"/>
          <w:u w:val="single"/>
        </w:rPr>
        <w:t>http://port-osijek.hr/o_nama</w:t>
      </w:r>
    </w:p>
    <w:p w:rsidR="001F7FEB" w:rsidRDefault="001F7FEB" w:rsidP="001F7FEB">
      <w:pPr>
        <w:pStyle w:val="ListParagraph"/>
        <w:ind w:left="1004"/>
        <w:rPr>
          <w:rStyle w:val="SubtleEmphasis"/>
          <w:rFonts w:eastAsiaTheme="majorEastAsia"/>
        </w:rPr>
      </w:pPr>
    </w:p>
    <w:p w:rsidR="001F7FEB" w:rsidRPr="001F7FEB" w:rsidRDefault="001F7FEB" w:rsidP="001F7FEB">
      <w:pPr>
        <w:pStyle w:val="ListParagraph"/>
        <w:ind w:left="1004"/>
        <w:rPr>
          <w:rStyle w:val="SubtleEmphasis"/>
          <w:rFonts w:eastAsiaTheme="majorEastAsia"/>
        </w:rPr>
      </w:pPr>
    </w:p>
    <w:p w:rsidR="001F7FEB" w:rsidRDefault="001F7FEB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5" w:name="_Toc101947310"/>
      <w:r w:rsidRPr="001F7FEB">
        <w:rPr>
          <w:rStyle w:val="SubtleEmphasis"/>
        </w:rPr>
        <w:t>Lučka uprava Ploče</w:t>
      </w:r>
      <w:bookmarkEnd w:id="15"/>
      <w:r w:rsidRPr="001F7FEB">
        <w:rPr>
          <w:rStyle w:val="SubtleEmphasis"/>
        </w:rPr>
        <w:t xml:space="preserve">  </w:t>
      </w:r>
    </w:p>
    <w:p w:rsidR="001F7FEB" w:rsidRPr="00D859AA" w:rsidRDefault="001F7FEB" w:rsidP="001F7FEB">
      <w:pPr>
        <w:pStyle w:val="ListParagraph"/>
        <w:rPr>
          <w:rStyle w:val="SubtleEmphasis"/>
          <w:rFonts w:eastAsiaTheme="majorEastAsia"/>
          <w:color w:val="auto"/>
        </w:rPr>
      </w:pPr>
    </w:p>
    <w:p w:rsidR="001F7FEB" w:rsidRPr="00D859AA" w:rsidRDefault="00CF593A" w:rsidP="000E4B1D">
      <w:pPr>
        <w:rPr>
          <w:rFonts w:cstheme="minorHAnsi"/>
          <w:spacing w:val="15"/>
          <w:u w:val="single"/>
        </w:rPr>
      </w:pPr>
      <w:hyperlink r:id="rId12" w:history="1">
        <w:r w:rsidR="00D859AA" w:rsidRPr="00D859AA">
          <w:rPr>
            <w:rStyle w:val="Hyperlink"/>
            <w:rFonts w:cstheme="minorHAnsi"/>
            <w:color w:val="auto"/>
            <w:spacing w:val="15"/>
          </w:rPr>
          <w:t>https://www.ppa.hr/hr/financijska-izvjesca/</w:t>
        </w:r>
      </w:hyperlink>
    </w:p>
    <w:p w:rsidR="00D859AA" w:rsidRPr="00D859AA" w:rsidRDefault="00D859AA" w:rsidP="00D859AA">
      <w:pPr>
        <w:jc w:val="center"/>
        <w:rPr>
          <w:rFonts w:cstheme="minorHAnsi"/>
          <w:spacing w:val="15"/>
          <w:u w:val="single"/>
        </w:rPr>
      </w:pPr>
    </w:p>
    <w:p w:rsidR="001F7FEB" w:rsidRDefault="001F7FEB" w:rsidP="00AA7E28">
      <w:pPr>
        <w:pStyle w:val="Heading3"/>
        <w:numPr>
          <w:ilvl w:val="2"/>
          <w:numId w:val="11"/>
        </w:numPr>
        <w:rPr>
          <w:rStyle w:val="SubtleEmphasis"/>
        </w:rPr>
      </w:pPr>
      <w:bookmarkStart w:id="16" w:name="_Toc101947311"/>
      <w:r w:rsidRPr="001F7FEB">
        <w:rPr>
          <w:rStyle w:val="SubtleEmphasis"/>
        </w:rPr>
        <w:t>Lučka uprava Rijeka</w:t>
      </w:r>
      <w:bookmarkEnd w:id="16"/>
    </w:p>
    <w:p w:rsidR="00F04A99" w:rsidRPr="00F04A99" w:rsidRDefault="00F04A99" w:rsidP="00F04A99"/>
    <w:p w:rsidR="00D859AA" w:rsidRPr="00F04A99" w:rsidRDefault="00D859AA" w:rsidP="000E4B1D">
      <w:pPr>
        <w:rPr>
          <w:rFonts w:cstheme="minorHAnsi"/>
          <w:spacing w:val="15"/>
          <w:u w:val="single"/>
        </w:rPr>
      </w:pPr>
      <w:r w:rsidRPr="00F04A99">
        <w:rPr>
          <w:rFonts w:cstheme="minorHAnsi"/>
          <w:spacing w:val="15"/>
          <w:u w:val="single"/>
        </w:rPr>
        <w:t>https://www.portauthority.hr/pravo-na-pristup-informacijama/</w:t>
      </w:r>
    </w:p>
    <w:p w:rsidR="001F7FEB" w:rsidRDefault="001F7FEB" w:rsidP="001F7FEB">
      <w:pPr>
        <w:pStyle w:val="ListParagraph"/>
        <w:ind w:left="1004"/>
        <w:rPr>
          <w:rStyle w:val="SubtleEmphasis"/>
          <w:rFonts w:eastAsiaTheme="majorEastAsia"/>
        </w:rPr>
      </w:pPr>
    </w:p>
    <w:p w:rsidR="001F7FEB" w:rsidRDefault="001F7FEB" w:rsidP="00771748">
      <w:pPr>
        <w:pStyle w:val="Heading3"/>
        <w:numPr>
          <w:ilvl w:val="2"/>
          <w:numId w:val="11"/>
        </w:numPr>
        <w:rPr>
          <w:rStyle w:val="SubtleEmphasis"/>
        </w:rPr>
      </w:pPr>
      <w:bookmarkStart w:id="17" w:name="_Toc101947312"/>
      <w:r w:rsidRPr="001F7FEB">
        <w:rPr>
          <w:rStyle w:val="SubtleEmphasis"/>
        </w:rPr>
        <w:t>Lučka uprava Sisak</w:t>
      </w:r>
      <w:bookmarkEnd w:id="17"/>
    </w:p>
    <w:p w:rsidR="001F7FEB" w:rsidRDefault="001F7FEB" w:rsidP="001F7FEB">
      <w:pPr>
        <w:pStyle w:val="ListParagraph"/>
        <w:rPr>
          <w:rStyle w:val="SubtleEmphasis"/>
          <w:rFonts w:eastAsiaTheme="majorEastAsia"/>
        </w:rPr>
      </w:pPr>
    </w:p>
    <w:p w:rsidR="00141D17" w:rsidRPr="00141D17" w:rsidRDefault="00141D17" w:rsidP="000E4B1D">
      <w:pPr>
        <w:pStyle w:val="ListParagraph"/>
        <w:rPr>
          <w:rFonts w:cstheme="minorHAnsi"/>
          <w:i/>
          <w:iCs/>
          <w:spacing w:val="15"/>
          <w:u w:val="single"/>
        </w:rPr>
      </w:pPr>
      <w:r w:rsidRPr="00141D17">
        <w:rPr>
          <w:rFonts w:cstheme="minorHAnsi"/>
          <w:i/>
          <w:iCs/>
          <w:spacing w:val="15"/>
          <w:u w:val="single"/>
        </w:rPr>
        <w:t>http://www.luckaupravasisak.hr/dokumenti/</w:t>
      </w:r>
    </w:p>
    <w:p w:rsidR="001F7FEB" w:rsidRPr="001F7FEB" w:rsidRDefault="001F7FEB" w:rsidP="001F7FEB">
      <w:pPr>
        <w:pStyle w:val="ListParagraph"/>
        <w:ind w:left="1004"/>
        <w:rPr>
          <w:rStyle w:val="SubtleEmphasis"/>
          <w:rFonts w:eastAsiaTheme="majorEastAsia"/>
        </w:rPr>
      </w:pPr>
    </w:p>
    <w:p w:rsidR="001F7FEB" w:rsidRDefault="001F7FEB" w:rsidP="00771748">
      <w:pPr>
        <w:pStyle w:val="Heading3"/>
        <w:numPr>
          <w:ilvl w:val="2"/>
          <w:numId w:val="11"/>
        </w:numPr>
        <w:rPr>
          <w:rStyle w:val="SubtleEmphasis"/>
        </w:rPr>
      </w:pPr>
      <w:bookmarkStart w:id="18" w:name="_Toc101947313"/>
      <w:r w:rsidRPr="001F7FEB">
        <w:rPr>
          <w:rStyle w:val="SubtleEmphasis"/>
        </w:rPr>
        <w:t>Lučka uprava Slavonski Brod</w:t>
      </w:r>
      <w:bookmarkEnd w:id="18"/>
    </w:p>
    <w:p w:rsidR="001F7FEB" w:rsidRPr="00141D17" w:rsidRDefault="001F7FEB" w:rsidP="00141D17">
      <w:pPr>
        <w:pStyle w:val="ListParagraph"/>
        <w:jc w:val="center"/>
        <w:rPr>
          <w:rFonts w:cstheme="minorHAnsi"/>
          <w:spacing w:val="15"/>
          <w:u w:val="single"/>
        </w:rPr>
      </w:pPr>
    </w:p>
    <w:p w:rsidR="001F7FEB" w:rsidRPr="00141D17" w:rsidRDefault="00CF593A" w:rsidP="000E4B1D">
      <w:pPr>
        <w:pStyle w:val="ListParagraph"/>
        <w:jc w:val="both"/>
        <w:rPr>
          <w:rFonts w:cstheme="minorHAnsi"/>
          <w:spacing w:val="15"/>
          <w:u w:val="single"/>
        </w:rPr>
      </w:pPr>
      <w:hyperlink r:id="rId13" w:history="1">
        <w:r w:rsidR="00141D17" w:rsidRPr="00141D17">
          <w:rPr>
            <w:rStyle w:val="Hyperlink"/>
            <w:rFonts w:cstheme="minorHAnsi"/>
            <w:color w:val="auto"/>
            <w:spacing w:val="15"/>
          </w:rPr>
          <w:t>http://lucka-uprava-brod.hr/wp/godisnji-planovi-izvjesca-o-radu-i-financijska-izvjesca/</w:t>
        </w:r>
      </w:hyperlink>
    </w:p>
    <w:p w:rsidR="00141D17" w:rsidRPr="00141D17" w:rsidRDefault="00141D17" w:rsidP="00141D17">
      <w:pPr>
        <w:pStyle w:val="ListParagraph"/>
        <w:jc w:val="center"/>
        <w:rPr>
          <w:rFonts w:cstheme="minorHAnsi"/>
          <w:spacing w:val="15"/>
          <w:u w:val="single"/>
        </w:rPr>
      </w:pPr>
    </w:p>
    <w:p w:rsidR="00141D17" w:rsidRPr="00141D17" w:rsidRDefault="001F7FEB" w:rsidP="00141D17">
      <w:pPr>
        <w:pStyle w:val="Heading3"/>
        <w:numPr>
          <w:ilvl w:val="2"/>
          <w:numId w:val="11"/>
        </w:numPr>
        <w:rPr>
          <w:i/>
          <w:iCs/>
          <w:color w:val="595959" w:themeColor="text1" w:themeTint="A6"/>
        </w:rPr>
      </w:pPr>
      <w:bookmarkStart w:id="19" w:name="_Toc101947314"/>
      <w:r w:rsidRPr="001F7FEB">
        <w:rPr>
          <w:rStyle w:val="SubtleEmphasis"/>
        </w:rPr>
        <w:t>Lučka uprava Split</w:t>
      </w:r>
      <w:bookmarkEnd w:id="19"/>
    </w:p>
    <w:p w:rsidR="001F7FEB" w:rsidRPr="00141D17" w:rsidRDefault="001F7FEB" w:rsidP="001F7FEB">
      <w:pPr>
        <w:pStyle w:val="ListParagraph"/>
        <w:rPr>
          <w:rStyle w:val="SubtleEmphasis"/>
          <w:rFonts w:eastAsiaTheme="majorEastAsia"/>
          <w:color w:val="auto"/>
        </w:rPr>
      </w:pPr>
    </w:p>
    <w:p w:rsidR="001F7FEB" w:rsidRPr="00141D17" w:rsidRDefault="00CF593A" w:rsidP="000E4B1D">
      <w:pPr>
        <w:pStyle w:val="ListParagraph"/>
        <w:ind w:left="1004"/>
        <w:rPr>
          <w:rFonts w:cstheme="minorHAnsi"/>
          <w:i/>
          <w:iCs/>
          <w:spacing w:val="15"/>
          <w:u w:val="single"/>
        </w:rPr>
      </w:pPr>
      <w:hyperlink r:id="rId14" w:history="1">
        <w:r w:rsidR="00141D17" w:rsidRPr="00141D17">
          <w:rPr>
            <w:rStyle w:val="Hyperlink"/>
            <w:rFonts w:cstheme="minorHAnsi"/>
            <w:i/>
            <w:iCs/>
            <w:color w:val="auto"/>
            <w:spacing w:val="15"/>
          </w:rPr>
          <w:t>https://portsplit.hr/hr/lucka-uprava-split/dokumenti/</w:t>
        </w:r>
      </w:hyperlink>
    </w:p>
    <w:p w:rsidR="00141D17" w:rsidRPr="00141D17" w:rsidRDefault="00141D17" w:rsidP="001F7FEB">
      <w:pPr>
        <w:pStyle w:val="ListParagraph"/>
        <w:ind w:left="1004"/>
        <w:rPr>
          <w:rFonts w:cstheme="minorHAnsi"/>
          <w:i/>
          <w:iCs/>
          <w:spacing w:val="15"/>
          <w:u w:val="single"/>
        </w:rPr>
      </w:pPr>
    </w:p>
    <w:p w:rsidR="001F7FEB" w:rsidRDefault="001F7FEB" w:rsidP="00771748">
      <w:pPr>
        <w:pStyle w:val="Heading3"/>
        <w:numPr>
          <w:ilvl w:val="2"/>
          <w:numId w:val="11"/>
        </w:numPr>
        <w:rPr>
          <w:rStyle w:val="SubtleEmphasis"/>
        </w:rPr>
      </w:pPr>
      <w:bookmarkStart w:id="20" w:name="_Toc101947315"/>
      <w:r w:rsidRPr="001F7FEB">
        <w:rPr>
          <w:rStyle w:val="SubtleEmphasis"/>
        </w:rPr>
        <w:t>Lučka uprava Šibenik</w:t>
      </w:r>
      <w:bookmarkEnd w:id="20"/>
    </w:p>
    <w:p w:rsidR="001F7FEB" w:rsidRPr="000E4B1D" w:rsidRDefault="001F7FEB" w:rsidP="000E4B1D">
      <w:pPr>
        <w:pStyle w:val="ListParagraph"/>
        <w:rPr>
          <w:rStyle w:val="SubtleEmphasis"/>
          <w:rFonts w:eastAsiaTheme="majorEastAsia"/>
          <w:color w:val="auto"/>
        </w:rPr>
      </w:pPr>
    </w:p>
    <w:p w:rsidR="001F7FEB" w:rsidRPr="000E4B1D" w:rsidRDefault="00CF593A" w:rsidP="000E4B1D">
      <w:pPr>
        <w:pStyle w:val="ListParagraph"/>
        <w:rPr>
          <w:rStyle w:val="Hyperlink"/>
          <w:rFonts w:cstheme="minorHAnsi"/>
          <w:color w:val="auto"/>
          <w:spacing w:val="15"/>
        </w:rPr>
      </w:pPr>
      <w:hyperlink r:id="rId15" w:history="1">
        <w:r w:rsidR="000E4B1D" w:rsidRPr="000E4B1D">
          <w:rPr>
            <w:rStyle w:val="Hyperlink"/>
            <w:rFonts w:cstheme="minorHAnsi"/>
            <w:color w:val="auto"/>
            <w:spacing w:val="15"/>
          </w:rPr>
          <w:t>https://www.portauthority-sibenik.hr/dokumenti/</w:t>
        </w:r>
      </w:hyperlink>
    </w:p>
    <w:p w:rsidR="000E4B1D" w:rsidRPr="000E4B1D" w:rsidRDefault="000E4B1D" w:rsidP="000E4B1D">
      <w:pPr>
        <w:pStyle w:val="ListParagraph"/>
        <w:jc w:val="center"/>
        <w:rPr>
          <w:rStyle w:val="Hyperlink"/>
          <w:rFonts w:cstheme="minorHAnsi"/>
          <w:color w:val="auto"/>
          <w:spacing w:val="15"/>
        </w:rPr>
      </w:pPr>
    </w:p>
    <w:p w:rsidR="001F7FEB" w:rsidRDefault="001F7FEB" w:rsidP="00771748">
      <w:pPr>
        <w:pStyle w:val="Heading3"/>
        <w:numPr>
          <w:ilvl w:val="2"/>
          <w:numId w:val="11"/>
        </w:numPr>
        <w:rPr>
          <w:rStyle w:val="SubtleEmphasis"/>
        </w:rPr>
      </w:pPr>
      <w:bookmarkStart w:id="21" w:name="_Toc101947316"/>
      <w:r w:rsidRPr="001F7FEB">
        <w:rPr>
          <w:rStyle w:val="SubtleEmphasis"/>
        </w:rPr>
        <w:t>Lučka uprava Vukovar</w:t>
      </w:r>
      <w:bookmarkEnd w:id="21"/>
    </w:p>
    <w:p w:rsidR="001F7FEB" w:rsidRPr="000E4B1D" w:rsidRDefault="001F7FEB" w:rsidP="000E4B1D">
      <w:pPr>
        <w:pStyle w:val="ListParagraph"/>
        <w:rPr>
          <w:rStyle w:val="Hyperlink"/>
          <w:rFonts w:cstheme="minorHAnsi"/>
          <w:i/>
          <w:iCs/>
          <w:color w:val="auto"/>
          <w:spacing w:val="15"/>
        </w:rPr>
      </w:pPr>
    </w:p>
    <w:p w:rsidR="001F7FEB" w:rsidRPr="000E4B1D" w:rsidRDefault="00CF593A" w:rsidP="000E4B1D">
      <w:pPr>
        <w:pStyle w:val="ListParagraph"/>
        <w:ind w:left="1004"/>
        <w:rPr>
          <w:rStyle w:val="Hyperlink"/>
          <w:rFonts w:cstheme="minorHAnsi"/>
          <w:i/>
          <w:iCs/>
          <w:color w:val="auto"/>
          <w:spacing w:val="15"/>
        </w:rPr>
      </w:pPr>
      <w:hyperlink r:id="rId16" w:history="1">
        <w:r w:rsidR="000E4B1D" w:rsidRPr="000E4B1D">
          <w:rPr>
            <w:rStyle w:val="Hyperlink"/>
            <w:rFonts w:cstheme="minorHAnsi"/>
            <w:i/>
            <w:iCs/>
            <w:color w:val="auto"/>
            <w:spacing w:val="15"/>
          </w:rPr>
          <w:t>http://luv.hr/?page_id=3402</w:t>
        </w:r>
      </w:hyperlink>
    </w:p>
    <w:p w:rsidR="000E4B1D" w:rsidRPr="000E4B1D" w:rsidRDefault="000E4B1D" w:rsidP="000E4B1D">
      <w:pPr>
        <w:pStyle w:val="ListParagraph"/>
        <w:ind w:left="1004"/>
        <w:jc w:val="center"/>
        <w:rPr>
          <w:rStyle w:val="Hyperlink"/>
          <w:rFonts w:cstheme="minorHAnsi"/>
          <w:i/>
          <w:iCs/>
          <w:color w:val="auto"/>
          <w:spacing w:val="15"/>
        </w:rPr>
      </w:pPr>
    </w:p>
    <w:p w:rsidR="001F7FEB" w:rsidRDefault="001F7FEB" w:rsidP="00E51F5A">
      <w:pPr>
        <w:pStyle w:val="Heading3"/>
        <w:numPr>
          <w:ilvl w:val="2"/>
          <w:numId w:val="11"/>
        </w:numPr>
        <w:rPr>
          <w:rStyle w:val="SubtleEmphasis"/>
        </w:rPr>
      </w:pPr>
      <w:bookmarkStart w:id="22" w:name="_Toc101947317"/>
      <w:r w:rsidRPr="001F7FEB">
        <w:rPr>
          <w:rStyle w:val="SubtleEmphasis"/>
        </w:rPr>
        <w:t>Lučka uprava Zadar</w:t>
      </w:r>
      <w:bookmarkEnd w:id="22"/>
    </w:p>
    <w:p w:rsidR="000E4B1D" w:rsidRPr="000E4B1D" w:rsidRDefault="000E4B1D" w:rsidP="000E4B1D"/>
    <w:p w:rsidR="000E4B1D" w:rsidRPr="000E4B1D" w:rsidRDefault="000E4B1D" w:rsidP="000E4B1D">
      <w:pPr>
        <w:pStyle w:val="ListParagraph"/>
        <w:ind w:left="1004"/>
        <w:rPr>
          <w:rStyle w:val="Hyperlink"/>
          <w:rFonts w:cstheme="minorHAnsi"/>
          <w:i/>
          <w:iCs/>
          <w:color w:val="auto"/>
          <w:spacing w:val="15"/>
        </w:rPr>
      </w:pPr>
      <w:r w:rsidRPr="000E4B1D">
        <w:rPr>
          <w:rStyle w:val="Hyperlink"/>
          <w:rFonts w:cstheme="minorHAnsi"/>
          <w:i/>
          <w:iCs/>
          <w:color w:val="auto"/>
          <w:spacing w:val="15"/>
        </w:rPr>
        <w:t>https://www.port-authority-zadar.hr/lucka-uprava-zadar/dokumenti/</w:t>
      </w:r>
    </w:p>
    <w:p w:rsidR="00DC0B89" w:rsidRDefault="00DC0B89" w:rsidP="00A722D3">
      <w:pPr>
        <w:rPr>
          <w:rFonts w:eastAsiaTheme="majorEastAsia" w:cstheme="minorHAnsi"/>
          <w:i/>
          <w:iCs/>
          <w:spacing w:val="15"/>
          <w:u w:val="single"/>
        </w:rPr>
      </w:pPr>
    </w:p>
    <w:p w:rsidR="00DC0B89" w:rsidRDefault="00DC0B89" w:rsidP="00AA7E28">
      <w:pPr>
        <w:pStyle w:val="Heading2"/>
        <w:numPr>
          <w:ilvl w:val="1"/>
          <w:numId w:val="11"/>
        </w:numPr>
      </w:pPr>
      <w:bookmarkStart w:id="23" w:name="_Toc101947318"/>
      <w:r w:rsidRPr="00DC0B89">
        <w:t>Izvanproračunski korisnici</w:t>
      </w:r>
      <w:bookmarkEnd w:id="23"/>
    </w:p>
    <w:p w:rsidR="00DC0B89" w:rsidRDefault="00DC0B89" w:rsidP="00DC0B89"/>
    <w:p w:rsidR="00DC0B89" w:rsidRPr="00BB6E5D" w:rsidRDefault="001E6F56" w:rsidP="00685D61">
      <w:pPr>
        <w:pStyle w:val="Heading2"/>
        <w:numPr>
          <w:ilvl w:val="2"/>
          <w:numId w:val="11"/>
        </w:numPr>
        <w:rPr>
          <w:rStyle w:val="SubtleEmphasis"/>
          <w:sz w:val="28"/>
          <w:szCs w:val="28"/>
        </w:rPr>
      </w:pPr>
      <w:bookmarkStart w:id="24" w:name="_Toc101947319"/>
      <w:r w:rsidRPr="00BB6E5D">
        <w:rPr>
          <w:rStyle w:val="SubtleEmphasis"/>
          <w:sz w:val="28"/>
          <w:szCs w:val="28"/>
        </w:rPr>
        <w:t>Hrvatske ceste d.o.o.</w:t>
      </w:r>
      <w:bookmarkEnd w:id="24"/>
    </w:p>
    <w:p w:rsidR="00BB6E5D" w:rsidRPr="00BB6E5D" w:rsidRDefault="00BB6E5D" w:rsidP="00BB6E5D"/>
    <w:p w:rsidR="001E6F56" w:rsidRPr="00BB6E5D" w:rsidRDefault="00BB6E5D" w:rsidP="00BB6E5D">
      <w:pPr>
        <w:pStyle w:val="ListParagraph"/>
        <w:ind w:left="1004"/>
        <w:rPr>
          <w:rStyle w:val="Hyperlink"/>
          <w:rFonts w:cstheme="minorHAnsi"/>
          <w:color w:val="auto"/>
          <w:spacing w:val="15"/>
        </w:rPr>
      </w:pPr>
      <w:r w:rsidRPr="00BB6E5D">
        <w:rPr>
          <w:rStyle w:val="Hyperlink"/>
          <w:rFonts w:cstheme="minorHAnsi"/>
          <w:color w:val="auto"/>
          <w:spacing w:val="15"/>
        </w:rPr>
        <w:t>https://hrvatske-ceste.hr/hr/stranice/o-nama/dokumenti/70-programi-i-planovi</w:t>
      </w:r>
    </w:p>
    <w:p w:rsidR="001E6F56" w:rsidRPr="001E6F56" w:rsidRDefault="001E6F56" w:rsidP="001E6F56">
      <w:pPr>
        <w:rPr>
          <w:rStyle w:val="SubtleEmphasis"/>
          <w:rFonts w:eastAsiaTheme="majorEastAsia"/>
        </w:rPr>
      </w:pPr>
    </w:p>
    <w:p w:rsidR="001E6F56" w:rsidRDefault="001E6F5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25" w:name="_Toc101947320"/>
      <w:r w:rsidRPr="001E6F56">
        <w:rPr>
          <w:rStyle w:val="SubtleEmphasis"/>
        </w:rPr>
        <w:t>Hrvatske autoceste d.o.o.</w:t>
      </w:r>
      <w:bookmarkEnd w:id="25"/>
    </w:p>
    <w:p w:rsidR="001E6F56" w:rsidRPr="00BB6E5D" w:rsidRDefault="001E6F56" w:rsidP="001E6F56">
      <w:pPr>
        <w:pStyle w:val="ListParagraph"/>
        <w:rPr>
          <w:rStyle w:val="Hyperlink"/>
          <w:rFonts w:cstheme="minorHAnsi"/>
          <w:i/>
          <w:iCs/>
          <w:color w:val="auto"/>
          <w:spacing w:val="15"/>
        </w:rPr>
      </w:pPr>
    </w:p>
    <w:p w:rsidR="001E6F56" w:rsidRPr="00BB6E5D" w:rsidRDefault="00CF593A" w:rsidP="001E6F56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  <w:hyperlink r:id="rId17" w:history="1">
        <w:r w:rsidR="00BB6E5D" w:rsidRPr="00BB6E5D">
          <w:rPr>
            <w:rStyle w:val="Hyperlink"/>
            <w:rFonts w:cstheme="minorHAnsi"/>
            <w:i/>
            <w:iCs/>
            <w:color w:val="auto"/>
            <w:spacing w:val="15"/>
          </w:rPr>
          <w:t>https://www.hac.hr/hr/o-nama/poslovne-informacije/poslovna-izvjesca</w:t>
        </w:r>
      </w:hyperlink>
    </w:p>
    <w:p w:rsidR="00BB6E5D" w:rsidRPr="00BB6E5D" w:rsidRDefault="00BB6E5D" w:rsidP="001E6F56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</w:p>
    <w:p w:rsidR="001E6F56" w:rsidRDefault="001E6F5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26" w:name="_Toc101947321"/>
      <w:r w:rsidRPr="001E6F56">
        <w:rPr>
          <w:rStyle w:val="SubtleEmphasis"/>
        </w:rPr>
        <w:t>HŽ Infrastruktura d.o.o.</w:t>
      </w:r>
      <w:bookmarkEnd w:id="26"/>
    </w:p>
    <w:p w:rsidR="001E6F56" w:rsidRPr="00BB6E5D" w:rsidRDefault="001E6F56" w:rsidP="001E6F56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1E6F56" w:rsidRPr="00BB6E5D" w:rsidRDefault="00CF593A" w:rsidP="001E6F56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  <w:hyperlink r:id="rId18" w:history="1">
        <w:r w:rsidR="00BB6E5D" w:rsidRPr="00BB6E5D">
          <w:rPr>
            <w:rStyle w:val="Hyperlink"/>
            <w:rFonts w:cstheme="minorHAnsi"/>
            <w:color w:val="auto"/>
            <w:spacing w:val="15"/>
          </w:rPr>
          <w:t>https://www.hzinfra.hr/naslovna/o-nama/poslovne-informacije/</w:t>
        </w:r>
      </w:hyperlink>
    </w:p>
    <w:p w:rsidR="00BB6E5D" w:rsidRPr="00BB6E5D" w:rsidRDefault="00BB6E5D" w:rsidP="001E6F56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1E6F56" w:rsidRDefault="001E6F5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27" w:name="_Toc101947322"/>
      <w:r w:rsidRPr="001E6F56">
        <w:rPr>
          <w:rStyle w:val="SubtleEmphasis"/>
        </w:rPr>
        <w:t>HŽ Putnički prijevoz</w:t>
      </w:r>
      <w:bookmarkEnd w:id="27"/>
    </w:p>
    <w:p w:rsidR="003F56E4" w:rsidRPr="003F56E4" w:rsidRDefault="003F56E4" w:rsidP="003F56E4"/>
    <w:p w:rsidR="001E6F56" w:rsidRPr="003F56E4" w:rsidRDefault="003F56E4" w:rsidP="003F56E4">
      <w:pPr>
        <w:ind w:left="360" w:firstLine="720"/>
        <w:jc w:val="both"/>
        <w:rPr>
          <w:rStyle w:val="Hyperlink"/>
          <w:rFonts w:cstheme="minorHAnsi"/>
          <w:i/>
          <w:iCs/>
          <w:color w:val="auto"/>
          <w:spacing w:val="15"/>
        </w:rPr>
      </w:pPr>
      <w:r w:rsidRPr="003F56E4">
        <w:rPr>
          <w:rStyle w:val="Hyperlink"/>
          <w:rFonts w:cstheme="minorHAnsi"/>
          <w:i/>
          <w:iCs/>
          <w:color w:val="auto"/>
          <w:spacing w:val="15"/>
        </w:rPr>
        <w:t>http://www.hzpp.hr/izvjesca-2</w:t>
      </w:r>
    </w:p>
    <w:p w:rsidR="001E6F56" w:rsidRDefault="001E6F56" w:rsidP="001E6F56">
      <w:pPr>
        <w:rPr>
          <w:rStyle w:val="SubtleEmphasis"/>
          <w:rFonts w:eastAsiaTheme="majorEastAsia"/>
        </w:rPr>
      </w:pPr>
    </w:p>
    <w:p w:rsidR="00DC0B89" w:rsidRDefault="00DC0B89" w:rsidP="00DC0B89">
      <w:pPr>
        <w:rPr>
          <w:rFonts w:eastAsiaTheme="majorEastAsia"/>
        </w:rPr>
      </w:pPr>
    </w:p>
    <w:p w:rsidR="00F837B9" w:rsidRPr="00596746" w:rsidRDefault="00596746" w:rsidP="00AA7E28">
      <w:pPr>
        <w:pStyle w:val="Heading2"/>
        <w:numPr>
          <w:ilvl w:val="1"/>
          <w:numId w:val="11"/>
        </w:numPr>
      </w:pPr>
      <w:bookmarkStart w:id="28" w:name="_Toc101947323"/>
      <w:r>
        <w:t>Ustanove</w:t>
      </w:r>
      <w:bookmarkEnd w:id="28"/>
    </w:p>
    <w:p w:rsidR="00596746" w:rsidRDefault="00596746" w:rsidP="001F7FEB">
      <w:pPr>
        <w:rPr>
          <w:u w:val="single"/>
        </w:rPr>
      </w:pPr>
    </w:p>
    <w:p w:rsidR="00596746" w:rsidRP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29" w:name="_Toc101947324"/>
      <w:r w:rsidRPr="00596746">
        <w:rPr>
          <w:rStyle w:val="SubtleEmphasis"/>
        </w:rPr>
        <w:t>Hrvatski registar brodova</w:t>
      </w:r>
      <w:bookmarkEnd w:id="29"/>
    </w:p>
    <w:p w:rsidR="00596746" w:rsidRDefault="00596746" w:rsidP="00596746">
      <w:pPr>
        <w:pStyle w:val="ListParagraph"/>
        <w:ind w:left="1004"/>
        <w:rPr>
          <w:rStyle w:val="SubtleEmphasis"/>
        </w:rPr>
      </w:pPr>
    </w:p>
    <w:p w:rsidR="00596746" w:rsidRPr="003F56E4" w:rsidRDefault="00CF593A" w:rsidP="003F56E4">
      <w:pPr>
        <w:ind w:left="360" w:firstLine="720"/>
        <w:jc w:val="both"/>
        <w:rPr>
          <w:rStyle w:val="Hyperlink"/>
          <w:rFonts w:cstheme="minorHAnsi"/>
          <w:i/>
          <w:iCs/>
          <w:color w:val="auto"/>
          <w:spacing w:val="15"/>
          <w:u w:val="none"/>
        </w:rPr>
      </w:pPr>
      <w:hyperlink r:id="rId19" w:history="1">
        <w:r w:rsidR="003F56E4" w:rsidRPr="003F56E4">
          <w:rPr>
            <w:rStyle w:val="Hyperlink"/>
            <w:rFonts w:cstheme="minorHAnsi"/>
            <w:i/>
            <w:iCs/>
            <w:color w:val="auto"/>
            <w:spacing w:val="15"/>
          </w:rPr>
          <w:t>https://www.crs.hr/hr/pravila-i-aktivnosti-povezani-s-rh/hrb-akti-planovi-i-</w:t>
        </w:r>
      </w:hyperlink>
      <w:r w:rsidR="003F56E4">
        <w:rPr>
          <w:rStyle w:val="Hyperlink"/>
          <w:rFonts w:cstheme="minorHAnsi"/>
          <w:i/>
          <w:iCs/>
          <w:color w:val="auto"/>
          <w:spacing w:val="15"/>
          <w:u w:val="none"/>
        </w:rPr>
        <w:tab/>
      </w:r>
      <w:r w:rsidR="003F56E4">
        <w:rPr>
          <w:rStyle w:val="Hyperlink"/>
          <w:rFonts w:cstheme="minorHAnsi"/>
          <w:i/>
          <w:iCs/>
          <w:color w:val="auto"/>
          <w:spacing w:val="15"/>
          <w:u w:val="none"/>
        </w:rPr>
        <w:tab/>
        <w:t xml:space="preserve">     </w:t>
      </w:r>
      <w:r w:rsidR="003F56E4" w:rsidRPr="003F56E4">
        <w:rPr>
          <w:rStyle w:val="Hyperlink"/>
          <w:rFonts w:cstheme="minorHAnsi"/>
          <w:i/>
          <w:iCs/>
          <w:color w:val="auto"/>
          <w:spacing w:val="15"/>
        </w:rPr>
        <w:t>izvjesca/planovi-i-izvjesca</w:t>
      </w:r>
    </w:p>
    <w:p w:rsidR="00596746" w:rsidRDefault="00596746" w:rsidP="00596746">
      <w:pPr>
        <w:pStyle w:val="ListParagraph"/>
        <w:ind w:left="1004"/>
        <w:rPr>
          <w:rStyle w:val="SubtleEmphasis"/>
        </w:rPr>
      </w:pPr>
    </w:p>
    <w:p w:rsidR="00596746" w:rsidRDefault="00596746" w:rsidP="00AA7E28">
      <w:pPr>
        <w:pStyle w:val="Heading2"/>
        <w:numPr>
          <w:ilvl w:val="1"/>
          <w:numId w:val="11"/>
        </w:numPr>
        <w:rPr>
          <w:i/>
          <w:iCs/>
        </w:rPr>
      </w:pPr>
      <w:bookmarkStart w:id="30" w:name="_Toc101947325"/>
      <w:r w:rsidRPr="00596746">
        <w:rPr>
          <w:i/>
          <w:iCs/>
        </w:rPr>
        <w:t>Zračne luke</w:t>
      </w:r>
      <w:bookmarkEnd w:id="30"/>
    </w:p>
    <w:p w:rsidR="00596746" w:rsidRDefault="00596746" w:rsidP="00596746"/>
    <w:p w:rsid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1" w:name="_Toc101947326"/>
      <w:r w:rsidRPr="00596746">
        <w:rPr>
          <w:rStyle w:val="SubtleEmphasis"/>
        </w:rPr>
        <w:t>Zračna luka Dubrovnik</w:t>
      </w:r>
      <w:bookmarkEnd w:id="31"/>
    </w:p>
    <w:p w:rsidR="00596746" w:rsidRDefault="00596746" w:rsidP="00596746">
      <w:pPr>
        <w:pStyle w:val="ListParagraph"/>
        <w:ind w:left="1004"/>
        <w:rPr>
          <w:rStyle w:val="SubtleEmphasis"/>
          <w:rFonts w:eastAsiaTheme="majorEastAsia"/>
        </w:rPr>
      </w:pPr>
    </w:p>
    <w:p w:rsidR="00596746" w:rsidRPr="00235515" w:rsidRDefault="00CF593A" w:rsidP="00235515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  <w:hyperlink r:id="rId20" w:history="1">
        <w:r w:rsidR="00235515" w:rsidRPr="00235515">
          <w:rPr>
            <w:rStyle w:val="Hyperlink"/>
            <w:rFonts w:cstheme="minorHAnsi"/>
            <w:i/>
            <w:iCs/>
            <w:color w:val="auto"/>
            <w:spacing w:val="15"/>
          </w:rPr>
          <w:t>https://www.airport-dubrovnik.hr/poslovni/financijska-izvjesca-s80</w:t>
        </w:r>
      </w:hyperlink>
    </w:p>
    <w:p w:rsidR="00235515" w:rsidRPr="00235515" w:rsidRDefault="00235515" w:rsidP="00235515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</w:p>
    <w:p w:rsid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2" w:name="_Toc101947327"/>
      <w:r w:rsidRPr="00596746">
        <w:rPr>
          <w:rStyle w:val="SubtleEmphasis"/>
        </w:rPr>
        <w:t>Zračna luka Osijek</w:t>
      </w:r>
      <w:bookmarkEnd w:id="32"/>
    </w:p>
    <w:p w:rsidR="00596746" w:rsidRPr="00596746" w:rsidRDefault="00596746" w:rsidP="00596746">
      <w:pPr>
        <w:pStyle w:val="ListParagraph"/>
        <w:rPr>
          <w:rStyle w:val="SubtleEmphasis"/>
          <w:rFonts w:eastAsiaTheme="majorEastAsia"/>
        </w:rPr>
      </w:pPr>
    </w:p>
    <w:p w:rsidR="00596746" w:rsidRPr="00F95749" w:rsidRDefault="00F95749" w:rsidP="00F95749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  <w:r w:rsidRPr="00F95749">
        <w:rPr>
          <w:rStyle w:val="Hyperlink"/>
          <w:rFonts w:cstheme="minorHAnsi"/>
          <w:color w:val="auto"/>
          <w:spacing w:val="15"/>
        </w:rPr>
        <w:t>http://www.osijek-airport.hr/godisnja-financijska-izvjesca/</w:t>
      </w:r>
    </w:p>
    <w:p w:rsid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3" w:name="_Toc101947328"/>
      <w:r w:rsidRPr="00596746">
        <w:rPr>
          <w:rStyle w:val="SubtleEmphasis"/>
        </w:rPr>
        <w:t>Zračna luka Pula</w:t>
      </w:r>
      <w:bookmarkEnd w:id="33"/>
    </w:p>
    <w:p w:rsidR="00596746" w:rsidRPr="00F95749" w:rsidRDefault="00596746" w:rsidP="00F95749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</w:p>
    <w:p w:rsidR="00596746" w:rsidRPr="00F95749" w:rsidRDefault="00CF593A" w:rsidP="00F95749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  <w:hyperlink r:id="rId21" w:history="1">
        <w:r w:rsidR="00F95749" w:rsidRPr="00F95749">
          <w:rPr>
            <w:rStyle w:val="Hyperlink"/>
            <w:rFonts w:cstheme="minorHAnsi"/>
            <w:i/>
            <w:iCs/>
            <w:color w:val="auto"/>
            <w:spacing w:val="15"/>
          </w:rPr>
          <w:t>https://airport-pula.hr/poslovno/o-zracnoj-luci/poslovna-financijska-izvjesca/</w:t>
        </w:r>
      </w:hyperlink>
    </w:p>
    <w:p w:rsidR="00F95749" w:rsidRPr="00F95749" w:rsidRDefault="00F95749" w:rsidP="00F95749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</w:p>
    <w:p w:rsid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4" w:name="_Toc101947329"/>
      <w:r w:rsidRPr="00596746">
        <w:rPr>
          <w:rStyle w:val="SubtleEmphasis"/>
        </w:rPr>
        <w:t>Zračna luka Rijeka</w:t>
      </w:r>
      <w:bookmarkEnd w:id="34"/>
    </w:p>
    <w:p w:rsidR="00596746" w:rsidRPr="00F95749" w:rsidRDefault="00596746" w:rsidP="00596746">
      <w:pPr>
        <w:pStyle w:val="ListParagraph"/>
        <w:rPr>
          <w:rStyle w:val="SubtleEmphasis"/>
          <w:rFonts w:eastAsiaTheme="majorEastAsia"/>
          <w:color w:val="auto"/>
        </w:rPr>
      </w:pPr>
    </w:p>
    <w:p w:rsidR="00596746" w:rsidRPr="00F95749" w:rsidRDefault="00CF593A" w:rsidP="00F95749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  <w:hyperlink r:id="rId22" w:history="1">
        <w:r w:rsidR="00F95749" w:rsidRPr="00F95749">
          <w:rPr>
            <w:rStyle w:val="Hyperlink"/>
            <w:rFonts w:cstheme="minorHAnsi"/>
            <w:color w:val="auto"/>
            <w:spacing w:val="15"/>
          </w:rPr>
          <w:t>http://rijeka-airport.hr/hr/poslovna-i-financijska-izvjesca</w:t>
        </w:r>
      </w:hyperlink>
    </w:p>
    <w:p w:rsidR="00F95749" w:rsidRPr="00F95749" w:rsidRDefault="00F95749" w:rsidP="00F95749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5" w:name="_Toc101947330"/>
      <w:r w:rsidRPr="00596746">
        <w:rPr>
          <w:rStyle w:val="SubtleEmphasis"/>
        </w:rPr>
        <w:t>Zračna luka Split</w:t>
      </w:r>
      <w:bookmarkEnd w:id="35"/>
    </w:p>
    <w:p w:rsidR="00596746" w:rsidRDefault="00596746" w:rsidP="00596746">
      <w:pPr>
        <w:pStyle w:val="ListParagraph"/>
        <w:ind w:left="1004"/>
        <w:rPr>
          <w:rStyle w:val="SubtleEmphasis"/>
          <w:rFonts w:eastAsiaTheme="majorEastAsia"/>
        </w:rPr>
      </w:pPr>
    </w:p>
    <w:p w:rsidR="00596746" w:rsidRPr="00F95749" w:rsidRDefault="00CF593A" w:rsidP="00F95749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  <w:hyperlink r:id="rId23" w:history="1">
        <w:r w:rsidR="00F95749" w:rsidRPr="00F95749">
          <w:rPr>
            <w:rStyle w:val="Hyperlink"/>
            <w:rFonts w:cstheme="minorHAnsi"/>
            <w:i/>
            <w:iCs/>
            <w:color w:val="auto"/>
            <w:spacing w:val="15"/>
          </w:rPr>
          <w:t>http://www.splitairport.hr/index.php?option=com_content&amp;view=article&amp;id=242&amp;Itemid=367&amp;lang=hr</w:t>
        </w:r>
      </w:hyperlink>
    </w:p>
    <w:p w:rsidR="00F95749" w:rsidRPr="00F95749" w:rsidRDefault="00F95749" w:rsidP="00F95749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</w:p>
    <w:p w:rsidR="00596746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6" w:name="_Toc101947331"/>
      <w:r w:rsidRPr="00596746">
        <w:rPr>
          <w:rStyle w:val="SubtleEmphasis"/>
        </w:rPr>
        <w:t>Zračna luka Zadar</w:t>
      </w:r>
      <w:bookmarkEnd w:id="36"/>
    </w:p>
    <w:p w:rsidR="004C5E11" w:rsidRPr="004C5E11" w:rsidRDefault="004C5E11" w:rsidP="004C5E11"/>
    <w:p w:rsidR="00596746" w:rsidRPr="004C5E11" w:rsidRDefault="004C5E11" w:rsidP="004C5E11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  <w:r w:rsidRPr="004C5E11">
        <w:rPr>
          <w:rStyle w:val="Hyperlink"/>
          <w:rFonts w:cstheme="minorHAnsi"/>
          <w:i/>
          <w:iCs/>
          <w:color w:val="auto"/>
          <w:spacing w:val="15"/>
        </w:rPr>
        <w:t>https://www.zadar-airport.hr/financijska-izvjesca</w:t>
      </w:r>
    </w:p>
    <w:p w:rsidR="00596746" w:rsidRPr="00596746" w:rsidRDefault="00596746" w:rsidP="00596746">
      <w:pPr>
        <w:pStyle w:val="ListParagraph"/>
        <w:ind w:left="1004"/>
        <w:rPr>
          <w:rStyle w:val="SubtleEmphasis"/>
          <w:rFonts w:eastAsiaTheme="majorEastAsia"/>
        </w:rPr>
      </w:pPr>
    </w:p>
    <w:p w:rsidR="00596746" w:rsidRPr="00812DA7" w:rsidRDefault="00596746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7" w:name="_Toc101947332"/>
      <w:r w:rsidRPr="00596746">
        <w:rPr>
          <w:rStyle w:val="SubtleEmphasis"/>
        </w:rPr>
        <w:t>Zračna luka Zagreb</w:t>
      </w:r>
      <w:bookmarkEnd w:id="37"/>
    </w:p>
    <w:p w:rsidR="00812DA7" w:rsidRPr="004C5E11" w:rsidRDefault="00812DA7" w:rsidP="00812DA7">
      <w:pPr>
        <w:pStyle w:val="ListParagraph"/>
        <w:ind w:left="1004"/>
        <w:rPr>
          <w:rStyle w:val="SubtleEmphasis"/>
          <w:color w:val="auto"/>
        </w:rPr>
      </w:pPr>
    </w:p>
    <w:p w:rsidR="00812DA7" w:rsidRPr="004C5E11" w:rsidRDefault="00CF593A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  <w:hyperlink r:id="rId24" w:history="1">
        <w:r w:rsidR="004C5E11" w:rsidRPr="004C5E11">
          <w:rPr>
            <w:rStyle w:val="Hyperlink"/>
            <w:rFonts w:cstheme="minorHAnsi"/>
            <w:color w:val="auto"/>
            <w:spacing w:val="15"/>
          </w:rPr>
          <w:t>http://www.zlz-zagreb-airport.hr/hr/izvjesca-i-publikacije</w:t>
        </w:r>
      </w:hyperlink>
    </w:p>
    <w:p w:rsidR="004C5E11" w:rsidRDefault="004C5E11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3126A2" w:rsidRDefault="003126A2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812DA7" w:rsidRDefault="00812DA7" w:rsidP="00AA7E28">
      <w:pPr>
        <w:pStyle w:val="Heading2"/>
        <w:numPr>
          <w:ilvl w:val="1"/>
          <w:numId w:val="11"/>
        </w:numPr>
      </w:pPr>
      <w:bookmarkStart w:id="38" w:name="_Toc101947333"/>
      <w:r w:rsidRPr="00812DA7">
        <w:t>Trgovačka društva</w:t>
      </w:r>
      <w:bookmarkEnd w:id="38"/>
    </w:p>
    <w:p w:rsidR="000B2C10" w:rsidRPr="000B2C10" w:rsidRDefault="000B2C10" w:rsidP="000B2C10"/>
    <w:p w:rsidR="00812DA7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39" w:name="_Toc101947334"/>
      <w:r w:rsidRPr="000B2C10">
        <w:rPr>
          <w:rStyle w:val="SubtleEmphasis"/>
        </w:rPr>
        <w:t>Hrvatska kontrola zračne plovidbe</w:t>
      </w:r>
      <w:bookmarkEnd w:id="39"/>
    </w:p>
    <w:p w:rsidR="004C5E11" w:rsidRPr="004C5E11" w:rsidRDefault="004C5E11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0B2C10" w:rsidRPr="004C5E11" w:rsidRDefault="004C5E11" w:rsidP="004C5E11">
      <w:pPr>
        <w:pStyle w:val="ListParagraph"/>
        <w:ind w:left="1080"/>
        <w:rPr>
          <w:rStyle w:val="Hyperlink"/>
          <w:rFonts w:cstheme="minorHAnsi"/>
          <w:i/>
          <w:iCs/>
          <w:color w:val="auto"/>
          <w:spacing w:val="15"/>
        </w:rPr>
      </w:pPr>
      <w:r w:rsidRPr="004C5E11">
        <w:rPr>
          <w:rStyle w:val="Hyperlink"/>
          <w:rFonts w:cstheme="minorHAnsi"/>
          <w:i/>
          <w:iCs/>
          <w:color w:val="auto"/>
          <w:spacing w:val="15"/>
        </w:rPr>
        <w:t>https://www.crocontrol.hr/kompanija/poslovna-izvjesca-i-planovi/</w:t>
      </w:r>
    </w:p>
    <w:p w:rsidR="00685D61" w:rsidRPr="00685D61" w:rsidRDefault="00685D61" w:rsidP="00685D61">
      <w:pPr>
        <w:rPr>
          <w:rStyle w:val="SubtleEmphasis"/>
          <w:rFonts w:eastAsiaTheme="majorEastAsia"/>
        </w:rPr>
      </w:pPr>
    </w:p>
    <w:p w:rsidR="00812DA7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40" w:name="_Toc101947335"/>
      <w:r w:rsidRPr="000B2C10">
        <w:rPr>
          <w:rStyle w:val="SubtleEmphasis"/>
        </w:rPr>
        <w:t>HP- Hrvatska pošta</w:t>
      </w:r>
      <w:bookmarkEnd w:id="40"/>
    </w:p>
    <w:p w:rsidR="00685D61" w:rsidRPr="000B2C10" w:rsidRDefault="00685D61" w:rsidP="000B2C10">
      <w:pPr>
        <w:pStyle w:val="ListParagraph"/>
        <w:rPr>
          <w:rStyle w:val="SubtleEmphasis"/>
          <w:rFonts w:eastAsiaTheme="majorEastAsia"/>
        </w:rPr>
      </w:pPr>
    </w:p>
    <w:p w:rsidR="000B2C10" w:rsidRPr="004C5E11" w:rsidRDefault="00CF593A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  <w:hyperlink r:id="rId25" w:history="1">
        <w:r w:rsidR="004C5E11" w:rsidRPr="004C5E11">
          <w:rPr>
            <w:rStyle w:val="Hyperlink"/>
            <w:rFonts w:cstheme="minorHAnsi"/>
            <w:color w:val="auto"/>
            <w:spacing w:val="15"/>
          </w:rPr>
          <w:t>https://www.posta.hr/hr/o-nama/katalog-informacija/financijska-izvjesca-6316/6316</w:t>
        </w:r>
      </w:hyperlink>
    </w:p>
    <w:p w:rsidR="004C5E11" w:rsidRPr="004C5E11" w:rsidRDefault="004C5E11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0B2C10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41" w:name="_Toc101947336"/>
      <w:r w:rsidRPr="000B2C10">
        <w:rPr>
          <w:rStyle w:val="SubtleEmphasis"/>
        </w:rPr>
        <w:t>HŽ Cargo</w:t>
      </w:r>
      <w:bookmarkEnd w:id="41"/>
    </w:p>
    <w:p w:rsidR="000B2C10" w:rsidRPr="004C5E11" w:rsidRDefault="000B2C10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685D61" w:rsidRDefault="00CF593A" w:rsidP="004C5E11">
      <w:pPr>
        <w:pStyle w:val="ListParagraph"/>
        <w:ind w:left="1080"/>
        <w:rPr>
          <w:rStyle w:val="Hyperlink"/>
          <w:rFonts w:cstheme="minorHAnsi"/>
          <w:i/>
          <w:color w:val="auto"/>
          <w:spacing w:val="15"/>
        </w:rPr>
      </w:pPr>
      <w:hyperlink r:id="rId26" w:history="1">
        <w:r w:rsidR="004C5E11" w:rsidRPr="004C5E11">
          <w:rPr>
            <w:rStyle w:val="Hyperlink"/>
            <w:rFonts w:cstheme="minorHAnsi"/>
            <w:i/>
            <w:color w:val="auto"/>
            <w:spacing w:val="15"/>
          </w:rPr>
          <w:t>http://www.hzcargo.hr/izvjesca.php</w:t>
        </w:r>
      </w:hyperlink>
    </w:p>
    <w:p w:rsidR="004C5E11" w:rsidRPr="004C5E11" w:rsidRDefault="004C5E11" w:rsidP="004C5E11">
      <w:pPr>
        <w:pStyle w:val="ListParagraph"/>
        <w:ind w:left="1080"/>
        <w:rPr>
          <w:rStyle w:val="Hyperlink"/>
          <w:rFonts w:cstheme="minorHAnsi"/>
          <w:i/>
          <w:color w:val="auto"/>
          <w:spacing w:val="15"/>
        </w:rPr>
      </w:pPr>
    </w:p>
    <w:p w:rsidR="004C5E11" w:rsidRDefault="004C5E11" w:rsidP="004C5E11">
      <w:pPr>
        <w:pStyle w:val="ListParagraph"/>
        <w:ind w:left="1080"/>
        <w:rPr>
          <w:rStyle w:val="Hyperlink"/>
          <w:rFonts w:cstheme="minorHAnsi"/>
          <w:color w:val="auto"/>
          <w:spacing w:val="15"/>
        </w:rPr>
      </w:pPr>
    </w:p>
    <w:p w:rsidR="00EA2BD6" w:rsidRDefault="00EA2BD6">
      <w:pPr>
        <w:rPr>
          <w:rStyle w:val="Hyperlink"/>
          <w:rFonts w:cstheme="minorHAnsi"/>
          <w:color w:val="auto"/>
          <w:spacing w:val="15"/>
        </w:rPr>
      </w:pPr>
      <w:r>
        <w:rPr>
          <w:rStyle w:val="Hyperlink"/>
          <w:rFonts w:cstheme="minorHAnsi"/>
          <w:color w:val="auto"/>
          <w:spacing w:val="15"/>
        </w:rPr>
        <w:br w:type="page"/>
      </w:r>
    </w:p>
    <w:p w:rsidR="00812DA7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42" w:name="_Toc101947337"/>
      <w:r w:rsidRPr="000B2C10">
        <w:rPr>
          <w:rStyle w:val="SubtleEmphasis"/>
        </w:rPr>
        <w:t>Jadrolinija</w:t>
      </w:r>
      <w:bookmarkEnd w:id="42"/>
    </w:p>
    <w:p w:rsidR="004C5E11" w:rsidRPr="004C5E11" w:rsidRDefault="004C5E11" w:rsidP="004C5E11"/>
    <w:p w:rsidR="00812DA7" w:rsidRPr="004C5E11" w:rsidRDefault="004C5E11" w:rsidP="004C5E11">
      <w:pPr>
        <w:pStyle w:val="ListParagraph"/>
        <w:ind w:left="1080"/>
        <w:rPr>
          <w:rStyle w:val="Hyperlink"/>
          <w:rFonts w:cstheme="minorHAnsi"/>
          <w:i/>
          <w:color w:val="auto"/>
          <w:spacing w:val="15"/>
        </w:rPr>
      </w:pPr>
      <w:r w:rsidRPr="004C5E11">
        <w:rPr>
          <w:rStyle w:val="Hyperlink"/>
          <w:rFonts w:cstheme="minorHAnsi"/>
          <w:i/>
          <w:color w:val="auto"/>
          <w:spacing w:val="15"/>
        </w:rPr>
        <w:t>https://www.jadrolinija.hr/o-nama/poslovanje-jadrolinije/izvjestaj-o-poslovanju</w:t>
      </w:r>
    </w:p>
    <w:p w:rsidR="00C513F1" w:rsidRPr="00812DA7" w:rsidRDefault="00C513F1" w:rsidP="00812DA7">
      <w:pPr>
        <w:pStyle w:val="ListParagraph"/>
        <w:ind w:left="1004"/>
        <w:rPr>
          <w:rFonts w:eastAsiaTheme="majorEastAsia"/>
        </w:rPr>
      </w:pPr>
    </w:p>
    <w:p w:rsidR="00812DA7" w:rsidRPr="000B2C10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43" w:name="_Toc101947338"/>
      <w:r w:rsidRPr="000B2C10">
        <w:rPr>
          <w:rStyle w:val="SubtleEmphasis"/>
        </w:rPr>
        <w:t>Luka Vukovar d.o.o.</w:t>
      </w:r>
      <w:bookmarkEnd w:id="43"/>
    </w:p>
    <w:p w:rsidR="00812DA7" w:rsidRPr="00C15020" w:rsidRDefault="00812DA7" w:rsidP="00812DA7">
      <w:pPr>
        <w:pStyle w:val="ListParagraph"/>
        <w:rPr>
          <w:rStyle w:val="SubtleEmphasis"/>
          <w:rFonts w:eastAsiaTheme="majorEastAsia"/>
          <w:color w:val="auto"/>
        </w:rPr>
      </w:pPr>
    </w:p>
    <w:p w:rsidR="00812DA7" w:rsidRPr="00C15020" w:rsidRDefault="00CF593A" w:rsidP="00812DA7">
      <w:pPr>
        <w:pStyle w:val="ListParagraph"/>
        <w:ind w:left="1004"/>
        <w:rPr>
          <w:rStyle w:val="Hyperlink"/>
          <w:rFonts w:cstheme="minorHAnsi"/>
          <w:iCs/>
          <w:color w:val="auto"/>
          <w:spacing w:val="15"/>
        </w:rPr>
      </w:pPr>
      <w:hyperlink r:id="rId27" w:history="1">
        <w:r w:rsidR="00C15020" w:rsidRPr="00C15020">
          <w:rPr>
            <w:rStyle w:val="Hyperlink"/>
            <w:rFonts w:cstheme="minorHAnsi"/>
            <w:iCs/>
            <w:color w:val="auto"/>
            <w:spacing w:val="15"/>
          </w:rPr>
          <w:t>https://luka-vukovar.hr/sluzbene-objave/</w:t>
        </w:r>
      </w:hyperlink>
    </w:p>
    <w:p w:rsidR="00C15020" w:rsidRPr="00C15020" w:rsidRDefault="00C15020" w:rsidP="00812DA7">
      <w:pPr>
        <w:pStyle w:val="ListParagraph"/>
        <w:ind w:left="1004"/>
        <w:rPr>
          <w:rStyle w:val="Hyperlink"/>
          <w:rFonts w:cstheme="minorHAnsi"/>
          <w:iCs/>
          <w:color w:val="auto"/>
          <w:spacing w:val="15"/>
        </w:rPr>
      </w:pPr>
    </w:p>
    <w:p w:rsidR="00812DA7" w:rsidRPr="000B2C10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44" w:name="_Toc101947339"/>
      <w:r w:rsidRPr="000B2C10">
        <w:rPr>
          <w:rStyle w:val="SubtleEmphasis"/>
        </w:rPr>
        <w:t>Odašiljači i veze d.o.o.</w:t>
      </w:r>
      <w:bookmarkEnd w:id="44"/>
    </w:p>
    <w:p w:rsidR="00C513F1" w:rsidRPr="000B2C10" w:rsidRDefault="00C513F1" w:rsidP="00C513F1">
      <w:pPr>
        <w:pStyle w:val="ListParagraph"/>
        <w:ind w:left="1004"/>
        <w:rPr>
          <w:rStyle w:val="SubtleEmphasis"/>
          <w:rFonts w:eastAsiaTheme="majorEastAsia"/>
        </w:rPr>
      </w:pPr>
    </w:p>
    <w:p w:rsidR="00C513F1" w:rsidRPr="00C15020" w:rsidRDefault="00CF593A" w:rsidP="00C513F1">
      <w:pPr>
        <w:pStyle w:val="ListParagraph"/>
        <w:ind w:left="1004"/>
        <w:rPr>
          <w:rStyle w:val="Hyperlink"/>
          <w:rFonts w:cstheme="minorHAnsi"/>
          <w:i/>
          <w:color w:val="auto"/>
          <w:spacing w:val="15"/>
        </w:rPr>
      </w:pPr>
      <w:hyperlink r:id="rId28" w:history="1">
        <w:r w:rsidR="00C15020" w:rsidRPr="00C15020">
          <w:rPr>
            <w:rStyle w:val="Hyperlink"/>
            <w:rFonts w:cstheme="minorHAnsi"/>
            <w:i/>
            <w:color w:val="auto"/>
            <w:spacing w:val="15"/>
          </w:rPr>
          <w:t>https://oiv.hr/hr/o-nama/izvjesca/</w:t>
        </w:r>
      </w:hyperlink>
    </w:p>
    <w:p w:rsidR="00C15020" w:rsidRPr="00C15020" w:rsidRDefault="00C15020" w:rsidP="00C513F1">
      <w:pPr>
        <w:pStyle w:val="ListParagraph"/>
        <w:ind w:left="1004"/>
        <w:rPr>
          <w:rStyle w:val="Hyperlink"/>
          <w:rFonts w:cstheme="minorHAnsi"/>
          <w:i/>
          <w:color w:val="auto"/>
          <w:spacing w:val="15"/>
        </w:rPr>
      </w:pPr>
    </w:p>
    <w:p w:rsidR="00812DA7" w:rsidRDefault="00812DA7" w:rsidP="00685D61">
      <w:pPr>
        <w:pStyle w:val="Heading3"/>
        <w:numPr>
          <w:ilvl w:val="2"/>
          <w:numId w:val="11"/>
        </w:numPr>
        <w:rPr>
          <w:rStyle w:val="SubtleEmphasis"/>
        </w:rPr>
      </w:pPr>
      <w:bookmarkStart w:id="45" w:name="_Toc101947340"/>
      <w:r w:rsidRPr="000B2C10">
        <w:rPr>
          <w:rStyle w:val="SubtleEmphasis"/>
        </w:rPr>
        <w:t>Plovput d.o.o.</w:t>
      </w:r>
      <w:bookmarkEnd w:id="45"/>
    </w:p>
    <w:p w:rsidR="00C15020" w:rsidRPr="00C15020" w:rsidRDefault="00C15020" w:rsidP="00C15020"/>
    <w:p w:rsidR="00C15020" w:rsidRPr="00C15020" w:rsidRDefault="00C15020" w:rsidP="00C15020">
      <w:pPr>
        <w:pStyle w:val="ListParagraph"/>
        <w:ind w:left="1004"/>
        <w:rPr>
          <w:rStyle w:val="Hyperlink"/>
          <w:rFonts w:cstheme="minorHAnsi"/>
          <w:i/>
          <w:color w:val="auto"/>
          <w:spacing w:val="15"/>
        </w:rPr>
      </w:pPr>
      <w:r w:rsidRPr="00C15020">
        <w:rPr>
          <w:rStyle w:val="Hyperlink"/>
          <w:rFonts w:cstheme="minorHAnsi"/>
          <w:i/>
          <w:color w:val="auto"/>
          <w:spacing w:val="15"/>
        </w:rPr>
        <w:t>https://www.plovput.hr/plovput/informacije-o-radu-drustva/informacije-o-radu-drustva-za-2021</w:t>
      </w:r>
    </w:p>
    <w:p w:rsidR="00812DA7" w:rsidRPr="000B2C10" w:rsidRDefault="00812DA7" w:rsidP="00812DA7">
      <w:pPr>
        <w:pStyle w:val="ListParagraph"/>
        <w:ind w:left="1004"/>
        <w:rPr>
          <w:rStyle w:val="SubtleEmphasis"/>
          <w:rFonts w:eastAsiaTheme="majorEastAsia"/>
        </w:rPr>
      </w:pPr>
    </w:p>
    <w:sectPr w:rsidR="00812DA7" w:rsidRPr="000B2C10" w:rsidSect="00046C2A">
      <w:pgSz w:w="11907" w:h="16840" w:code="9"/>
      <w:pgMar w:top="851" w:right="1077" w:bottom="851" w:left="1077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F" w:rsidRDefault="00044CAF" w:rsidP="003147BA">
      <w:r>
        <w:separator/>
      </w:r>
    </w:p>
  </w:endnote>
  <w:endnote w:type="continuationSeparator" w:id="0">
    <w:p w:rsidR="00044CAF" w:rsidRDefault="00044CAF" w:rsidP="003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AF" w:rsidRDefault="00044C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F593A">
      <w:rPr>
        <w:noProof/>
      </w:rPr>
      <w:t>101</w:t>
    </w:r>
    <w:r>
      <w:fldChar w:fldCharType="end"/>
    </w:r>
  </w:p>
  <w:p w:rsidR="00044CAF" w:rsidRDefault="00044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40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CAF" w:rsidRDefault="0004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3A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044CAF" w:rsidRPr="003A676A" w:rsidRDefault="00044CAF" w:rsidP="001A0E0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F" w:rsidRDefault="00044CAF" w:rsidP="003147BA">
      <w:r>
        <w:separator/>
      </w:r>
    </w:p>
  </w:footnote>
  <w:footnote w:type="continuationSeparator" w:id="0">
    <w:p w:rsidR="00044CAF" w:rsidRDefault="00044CAF" w:rsidP="003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BA1"/>
    <w:multiLevelType w:val="multilevel"/>
    <w:tmpl w:val="5E5C5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4BE6D36"/>
    <w:multiLevelType w:val="hybridMultilevel"/>
    <w:tmpl w:val="F9200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473E"/>
    <w:multiLevelType w:val="hybridMultilevel"/>
    <w:tmpl w:val="C764F22A"/>
    <w:lvl w:ilvl="0" w:tplc="52700F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7A4D"/>
    <w:multiLevelType w:val="multilevel"/>
    <w:tmpl w:val="4A24B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FEC79A5"/>
    <w:multiLevelType w:val="hybridMultilevel"/>
    <w:tmpl w:val="81C016C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5B0E"/>
    <w:multiLevelType w:val="hybridMultilevel"/>
    <w:tmpl w:val="FF5AD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0939"/>
    <w:multiLevelType w:val="multilevel"/>
    <w:tmpl w:val="218A1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000C1"/>
    <w:multiLevelType w:val="hybridMultilevel"/>
    <w:tmpl w:val="CFD605CA"/>
    <w:lvl w:ilvl="0" w:tplc="A43E60AA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365F9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372"/>
    <w:multiLevelType w:val="hybridMultilevel"/>
    <w:tmpl w:val="61A21124"/>
    <w:lvl w:ilvl="0" w:tplc="FA1C9AB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4228"/>
    <w:multiLevelType w:val="multilevel"/>
    <w:tmpl w:val="850239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E692CA1"/>
    <w:multiLevelType w:val="multilevel"/>
    <w:tmpl w:val="F45C0A0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11" w15:restartNumberingAfterBreak="0">
    <w:nsid w:val="622F60E1"/>
    <w:multiLevelType w:val="multilevel"/>
    <w:tmpl w:val="C390EA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ACC70BC"/>
    <w:multiLevelType w:val="hybridMultilevel"/>
    <w:tmpl w:val="188049D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3"/>
    <w:rsid w:val="0000695D"/>
    <w:rsid w:val="000106D1"/>
    <w:rsid w:val="00014A97"/>
    <w:rsid w:val="00015827"/>
    <w:rsid w:val="00027AC8"/>
    <w:rsid w:val="00044194"/>
    <w:rsid w:val="00044CAF"/>
    <w:rsid w:val="00046C2A"/>
    <w:rsid w:val="00066AAE"/>
    <w:rsid w:val="000927AF"/>
    <w:rsid w:val="000A655F"/>
    <w:rsid w:val="000A735E"/>
    <w:rsid w:val="000B2C10"/>
    <w:rsid w:val="000B4050"/>
    <w:rsid w:val="000D4F06"/>
    <w:rsid w:val="000D6771"/>
    <w:rsid w:val="000E1F0D"/>
    <w:rsid w:val="000E4562"/>
    <w:rsid w:val="000E4B1D"/>
    <w:rsid w:val="000F10AE"/>
    <w:rsid w:val="001018E1"/>
    <w:rsid w:val="00112BB5"/>
    <w:rsid w:val="001201AA"/>
    <w:rsid w:val="00127348"/>
    <w:rsid w:val="00131D14"/>
    <w:rsid w:val="00134F32"/>
    <w:rsid w:val="00141D17"/>
    <w:rsid w:val="001437F7"/>
    <w:rsid w:val="0015213D"/>
    <w:rsid w:val="00170631"/>
    <w:rsid w:val="00186660"/>
    <w:rsid w:val="00193106"/>
    <w:rsid w:val="001A0CF0"/>
    <w:rsid w:val="001A0E09"/>
    <w:rsid w:val="001A3D82"/>
    <w:rsid w:val="001A42E4"/>
    <w:rsid w:val="001B39E2"/>
    <w:rsid w:val="001D0B44"/>
    <w:rsid w:val="001E1655"/>
    <w:rsid w:val="001E6F56"/>
    <w:rsid w:val="001E75DA"/>
    <w:rsid w:val="001F4B2B"/>
    <w:rsid w:val="001F7FEB"/>
    <w:rsid w:val="00200634"/>
    <w:rsid w:val="00203207"/>
    <w:rsid w:val="002065E9"/>
    <w:rsid w:val="002110F7"/>
    <w:rsid w:val="00211794"/>
    <w:rsid w:val="00214860"/>
    <w:rsid w:val="00215F78"/>
    <w:rsid w:val="00222BC4"/>
    <w:rsid w:val="00235515"/>
    <w:rsid w:val="00240653"/>
    <w:rsid w:val="00245F2D"/>
    <w:rsid w:val="00264487"/>
    <w:rsid w:val="00267C72"/>
    <w:rsid w:val="0027128C"/>
    <w:rsid w:val="00272026"/>
    <w:rsid w:val="0027548A"/>
    <w:rsid w:val="00276425"/>
    <w:rsid w:val="00281664"/>
    <w:rsid w:val="00281C09"/>
    <w:rsid w:val="002928DB"/>
    <w:rsid w:val="002D174A"/>
    <w:rsid w:val="002D30EE"/>
    <w:rsid w:val="002E1761"/>
    <w:rsid w:val="002E2A3A"/>
    <w:rsid w:val="002E3053"/>
    <w:rsid w:val="00301984"/>
    <w:rsid w:val="00304919"/>
    <w:rsid w:val="003126A2"/>
    <w:rsid w:val="003147BA"/>
    <w:rsid w:val="003229C5"/>
    <w:rsid w:val="00343E57"/>
    <w:rsid w:val="003469B9"/>
    <w:rsid w:val="00352A3F"/>
    <w:rsid w:val="0035322A"/>
    <w:rsid w:val="003600AD"/>
    <w:rsid w:val="00382657"/>
    <w:rsid w:val="00390D13"/>
    <w:rsid w:val="003979D4"/>
    <w:rsid w:val="003A15D3"/>
    <w:rsid w:val="003B3B56"/>
    <w:rsid w:val="003C29FE"/>
    <w:rsid w:val="003E6051"/>
    <w:rsid w:val="003F56E4"/>
    <w:rsid w:val="00413856"/>
    <w:rsid w:val="004211BB"/>
    <w:rsid w:val="00422949"/>
    <w:rsid w:val="00433ABD"/>
    <w:rsid w:val="004450D0"/>
    <w:rsid w:val="004576C6"/>
    <w:rsid w:val="00464B0F"/>
    <w:rsid w:val="004823B1"/>
    <w:rsid w:val="00483D8E"/>
    <w:rsid w:val="00486C81"/>
    <w:rsid w:val="004A408C"/>
    <w:rsid w:val="004B4B8E"/>
    <w:rsid w:val="004C5E11"/>
    <w:rsid w:val="004C6FAA"/>
    <w:rsid w:val="004C7737"/>
    <w:rsid w:val="004D642A"/>
    <w:rsid w:val="004E4B63"/>
    <w:rsid w:val="00507C01"/>
    <w:rsid w:val="00544A50"/>
    <w:rsid w:val="0055313B"/>
    <w:rsid w:val="005564D4"/>
    <w:rsid w:val="00564478"/>
    <w:rsid w:val="00573BFB"/>
    <w:rsid w:val="00576116"/>
    <w:rsid w:val="00582350"/>
    <w:rsid w:val="00582F28"/>
    <w:rsid w:val="00596659"/>
    <w:rsid w:val="00596746"/>
    <w:rsid w:val="005A4DD5"/>
    <w:rsid w:val="005D03EF"/>
    <w:rsid w:val="00604DDE"/>
    <w:rsid w:val="00614CFD"/>
    <w:rsid w:val="0065197D"/>
    <w:rsid w:val="00655047"/>
    <w:rsid w:val="0065656C"/>
    <w:rsid w:val="00663646"/>
    <w:rsid w:val="00672749"/>
    <w:rsid w:val="00673ED7"/>
    <w:rsid w:val="00683E8A"/>
    <w:rsid w:val="0068401C"/>
    <w:rsid w:val="00685D61"/>
    <w:rsid w:val="00696878"/>
    <w:rsid w:val="006B3D2E"/>
    <w:rsid w:val="006C674F"/>
    <w:rsid w:val="006E38D4"/>
    <w:rsid w:val="006F4A08"/>
    <w:rsid w:val="00710718"/>
    <w:rsid w:val="00727685"/>
    <w:rsid w:val="00733032"/>
    <w:rsid w:val="007347BE"/>
    <w:rsid w:val="00735A07"/>
    <w:rsid w:val="00743C30"/>
    <w:rsid w:val="007600B1"/>
    <w:rsid w:val="0077040F"/>
    <w:rsid w:val="00771748"/>
    <w:rsid w:val="007768E4"/>
    <w:rsid w:val="00777C3F"/>
    <w:rsid w:val="00787F0A"/>
    <w:rsid w:val="007A1953"/>
    <w:rsid w:val="007B5CFC"/>
    <w:rsid w:val="007B77D3"/>
    <w:rsid w:val="00801B4C"/>
    <w:rsid w:val="00803C86"/>
    <w:rsid w:val="00812DA7"/>
    <w:rsid w:val="008130A0"/>
    <w:rsid w:val="00815506"/>
    <w:rsid w:val="008523EC"/>
    <w:rsid w:val="0087798F"/>
    <w:rsid w:val="00880C1F"/>
    <w:rsid w:val="00890837"/>
    <w:rsid w:val="0089102E"/>
    <w:rsid w:val="008A5839"/>
    <w:rsid w:val="008D4957"/>
    <w:rsid w:val="008E1072"/>
    <w:rsid w:val="00913530"/>
    <w:rsid w:val="00915B7F"/>
    <w:rsid w:val="00920F9D"/>
    <w:rsid w:val="00927D69"/>
    <w:rsid w:val="00930D96"/>
    <w:rsid w:val="00931EC4"/>
    <w:rsid w:val="0093332A"/>
    <w:rsid w:val="00936B59"/>
    <w:rsid w:val="00944744"/>
    <w:rsid w:val="00950A2F"/>
    <w:rsid w:val="0096272A"/>
    <w:rsid w:val="009856B4"/>
    <w:rsid w:val="009A0D03"/>
    <w:rsid w:val="009A59A5"/>
    <w:rsid w:val="009C247A"/>
    <w:rsid w:val="009C6030"/>
    <w:rsid w:val="009D6D1B"/>
    <w:rsid w:val="009E73E7"/>
    <w:rsid w:val="009F6EE6"/>
    <w:rsid w:val="00A22E17"/>
    <w:rsid w:val="00A566EA"/>
    <w:rsid w:val="00A613E8"/>
    <w:rsid w:val="00A712A4"/>
    <w:rsid w:val="00A722D3"/>
    <w:rsid w:val="00A7477E"/>
    <w:rsid w:val="00A85B97"/>
    <w:rsid w:val="00AA1DD0"/>
    <w:rsid w:val="00AA7E28"/>
    <w:rsid w:val="00AC0B39"/>
    <w:rsid w:val="00AC1EDD"/>
    <w:rsid w:val="00AC441D"/>
    <w:rsid w:val="00AD2C10"/>
    <w:rsid w:val="00AD658D"/>
    <w:rsid w:val="00AE1FE6"/>
    <w:rsid w:val="00AF07B5"/>
    <w:rsid w:val="00B15F13"/>
    <w:rsid w:val="00B63D09"/>
    <w:rsid w:val="00B673BC"/>
    <w:rsid w:val="00B72361"/>
    <w:rsid w:val="00B75881"/>
    <w:rsid w:val="00B80903"/>
    <w:rsid w:val="00B825B2"/>
    <w:rsid w:val="00B86677"/>
    <w:rsid w:val="00B975EE"/>
    <w:rsid w:val="00BA0488"/>
    <w:rsid w:val="00BB6E5D"/>
    <w:rsid w:val="00BC141D"/>
    <w:rsid w:val="00BC62EC"/>
    <w:rsid w:val="00BC769C"/>
    <w:rsid w:val="00BE1ECC"/>
    <w:rsid w:val="00C0070E"/>
    <w:rsid w:val="00C01883"/>
    <w:rsid w:val="00C15020"/>
    <w:rsid w:val="00C16C9A"/>
    <w:rsid w:val="00C513F1"/>
    <w:rsid w:val="00C56483"/>
    <w:rsid w:val="00C62B8B"/>
    <w:rsid w:val="00C81D61"/>
    <w:rsid w:val="00C81E0F"/>
    <w:rsid w:val="00C91D96"/>
    <w:rsid w:val="00CA1E1D"/>
    <w:rsid w:val="00CA2885"/>
    <w:rsid w:val="00CB550E"/>
    <w:rsid w:val="00CC3411"/>
    <w:rsid w:val="00CC518D"/>
    <w:rsid w:val="00CD7527"/>
    <w:rsid w:val="00CE11A6"/>
    <w:rsid w:val="00CE3478"/>
    <w:rsid w:val="00CF593A"/>
    <w:rsid w:val="00D10107"/>
    <w:rsid w:val="00D13EA5"/>
    <w:rsid w:val="00D16C13"/>
    <w:rsid w:val="00D57D74"/>
    <w:rsid w:val="00D63303"/>
    <w:rsid w:val="00D63768"/>
    <w:rsid w:val="00D750A8"/>
    <w:rsid w:val="00D8177C"/>
    <w:rsid w:val="00D859AA"/>
    <w:rsid w:val="00D874F2"/>
    <w:rsid w:val="00DA7CFD"/>
    <w:rsid w:val="00DB56EC"/>
    <w:rsid w:val="00DB6990"/>
    <w:rsid w:val="00DC0B89"/>
    <w:rsid w:val="00DE30C8"/>
    <w:rsid w:val="00DF4E61"/>
    <w:rsid w:val="00E4102A"/>
    <w:rsid w:val="00E42D65"/>
    <w:rsid w:val="00E43A83"/>
    <w:rsid w:val="00E51F5A"/>
    <w:rsid w:val="00E723F5"/>
    <w:rsid w:val="00E80FCB"/>
    <w:rsid w:val="00E864A8"/>
    <w:rsid w:val="00E90595"/>
    <w:rsid w:val="00E95666"/>
    <w:rsid w:val="00E96C65"/>
    <w:rsid w:val="00E96F66"/>
    <w:rsid w:val="00EA1EA2"/>
    <w:rsid w:val="00EA2BD6"/>
    <w:rsid w:val="00EA7FE0"/>
    <w:rsid w:val="00EB5A69"/>
    <w:rsid w:val="00ED4ECC"/>
    <w:rsid w:val="00ED5BEF"/>
    <w:rsid w:val="00EF2C82"/>
    <w:rsid w:val="00EF5E99"/>
    <w:rsid w:val="00F03EB1"/>
    <w:rsid w:val="00F04A99"/>
    <w:rsid w:val="00F11847"/>
    <w:rsid w:val="00F218F7"/>
    <w:rsid w:val="00F32262"/>
    <w:rsid w:val="00F62563"/>
    <w:rsid w:val="00F627E6"/>
    <w:rsid w:val="00F67FF6"/>
    <w:rsid w:val="00F837B9"/>
    <w:rsid w:val="00F90AE2"/>
    <w:rsid w:val="00F928DD"/>
    <w:rsid w:val="00F95749"/>
    <w:rsid w:val="00FD0E69"/>
    <w:rsid w:val="00FF4E19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3441-97C6-425F-BD02-6F3A64C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06"/>
  </w:style>
  <w:style w:type="paragraph" w:styleId="Heading1">
    <w:name w:val="heading 1"/>
    <w:basedOn w:val="Normal"/>
    <w:next w:val="Normal"/>
    <w:link w:val="Heading1Char"/>
    <w:uiPriority w:val="9"/>
    <w:qFormat/>
    <w:rsid w:val="008155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5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5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5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5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5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5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5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50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5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81550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55047"/>
  </w:style>
  <w:style w:type="paragraph" w:styleId="Footer">
    <w:name w:val="footer"/>
    <w:basedOn w:val="Normal"/>
    <w:link w:val="FooterChar"/>
    <w:uiPriority w:val="99"/>
    <w:unhideWhenUsed/>
    <w:rsid w:val="00655047"/>
    <w:pPr>
      <w:tabs>
        <w:tab w:val="center" w:pos="4536"/>
        <w:tab w:val="right" w:pos="9072"/>
      </w:tabs>
    </w:pPr>
    <w:rPr>
      <w:rFonts w:ascii="Calibri" w:eastAsia="SimSun" w:hAnsi="Calibr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55047"/>
    <w:rPr>
      <w:rFonts w:ascii="Calibri" w:eastAsia="SimSun" w:hAnsi="Calibri" w:cs="Times New Roman"/>
      <w:lang w:val="hr-HR" w:eastAsia="zh-CN"/>
    </w:rPr>
  </w:style>
  <w:style w:type="paragraph" w:styleId="Header">
    <w:name w:val="header"/>
    <w:basedOn w:val="Normal"/>
    <w:link w:val="HeaderChar"/>
    <w:rsid w:val="00655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50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15506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655047"/>
    <w:pPr>
      <w:tabs>
        <w:tab w:val="right" w:leader="dot" w:pos="9753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55047"/>
    <w:pPr>
      <w:spacing w:after="100"/>
      <w:ind w:left="2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0D67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5506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5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5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65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5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30EE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576116"/>
    <w:rPr>
      <w:color w:val="954F72"/>
      <w:u w:val="single"/>
    </w:rPr>
  </w:style>
  <w:style w:type="paragraph" w:customStyle="1" w:styleId="msonormal0">
    <w:name w:val="msonormal"/>
    <w:basedOn w:val="Normal"/>
    <w:rsid w:val="00576116"/>
    <w:pPr>
      <w:spacing w:before="100" w:beforeAutospacing="1" w:after="100" w:afterAutospacing="1"/>
    </w:pPr>
    <w:rPr>
      <w:lang w:eastAsia="en-GB"/>
    </w:rPr>
  </w:style>
  <w:style w:type="paragraph" w:customStyle="1" w:styleId="font5">
    <w:name w:val="font5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font6">
    <w:name w:val="font6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font7">
    <w:name w:val="font7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font8">
    <w:name w:val="font8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4"/>
      <w:szCs w:val="14"/>
      <w:lang w:eastAsia="en-GB"/>
    </w:rPr>
  </w:style>
  <w:style w:type="paragraph" w:customStyle="1" w:styleId="xl67">
    <w:name w:val="xl67"/>
    <w:basedOn w:val="Normal"/>
    <w:rsid w:val="00576116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lang w:eastAsia="en-GB"/>
    </w:rPr>
  </w:style>
  <w:style w:type="paragraph" w:customStyle="1" w:styleId="xl69">
    <w:name w:val="xl69"/>
    <w:basedOn w:val="Normal"/>
    <w:rsid w:val="00576116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3366"/>
      <w:lang w:eastAsia="en-GB"/>
    </w:rPr>
  </w:style>
  <w:style w:type="paragraph" w:customStyle="1" w:styleId="xl70">
    <w:name w:val="xl70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71">
    <w:name w:val="xl71"/>
    <w:basedOn w:val="Normal"/>
    <w:rsid w:val="00576116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lang w:eastAsia="en-GB"/>
    </w:rPr>
  </w:style>
  <w:style w:type="paragraph" w:customStyle="1" w:styleId="xl73">
    <w:name w:val="xl73"/>
    <w:basedOn w:val="Normal"/>
    <w:rsid w:val="0057611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4">
    <w:name w:val="xl74"/>
    <w:basedOn w:val="Normal"/>
    <w:rsid w:val="00576116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">
    <w:name w:val="xl75"/>
    <w:basedOn w:val="Normal"/>
    <w:rsid w:val="00576116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969696"/>
      <w:sz w:val="16"/>
      <w:szCs w:val="16"/>
      <w:lang w:eastAsia="en-GB"/>
    </w:rPr>
  </w:style>
  <w:style w:type="paragraph" w:customStyle="1" w:styleId="xl76">
    <w:name w:val="xl76"/>
    <w:basedOn w:val="Normal"/>
    <w:rsid w:val="00576116"/>
    <w:pPr>
      <w:pBdr>
        <w:top w:val="single" w:sz="4" w:space="0" w:color="000000"/>
        <w:left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576116"/>
    <w:pPr>
      <w:pBdr>
        <w:top w:val="single" w:sz="4" w:space="0" w:color="000000"/>
        <w:left w:val="single" w:sz="4" w:space="0" w:color="00008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8">
    <w:name w:val="xl78"/>
    <w:basedOn w:val="Normal"/>
    <w:rsid w:val="00576116"/>
    <w:pPr>
      <w:pBdr>
        <w:top w:val="single" w:sz="4" w:space="0" w:color="000000"/>
        <w:left w:val="single" w:sz="4" w:space="0" w:color="00008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  <w:lang w:eastAsia="en-GB"/>
    </w:rPr>
  </w:style>
  <w:style w:type="paragraph" w:customStyle="1" w:styleId="xl79">
    <w:name w:val="xl79"/>
    <w:basedOn w:val="Normal"/>
    <w:rsid w:val="00576116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0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57611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2">
    <w:name w:val="xl82"/>
    <w:basedOn w:val="Normal"/>
    <w:rsid w:val="00576116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3">
    <w:name w:val="xl83"/>
    <w:basedOn w:val="Normal"/>
    <w:rsid w:val="00576116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4">
    <w:name w:val="xl84"/>
    <w:basedOn w:val="Normal"/>
    <w:rsid w:val="00576116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5">
    <w:name w:val="xl85"/>
    <w:basedOn w:val="Normal"/>
    <w:rsid w:val="00576116"/>
    <w:pPr>
      <w:pBdr>
        <w:left w:val="single" w:sz="4" w:space="0" w:color="000080"/>
        <w:bottom w:val="single" w:sz="4" w:space="0" w:color="auto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6">
    <w:name w:val="xl86"/>
    <w:basedOn w:val="Normal"/>
    <w:rsid w:val="005761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87">
    <w:name w:val="xl87"/>
    <w:basedOn w:val="Normal"/>
    <w:rsid w:val="005761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88">
    <w:name w:val="xl88"/>
    <w:basedOn w:val="Normal"/>
    <w:rsid w:val="0057611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89">
    <w:name w:val="xl89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90">
    <w:name w:val="xl90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1">
    <w:name w:val="xl91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94">
    <w:name w:val="xl94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96">
    <w:name w:val="xl96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7">
    <w:name w:val="xl97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8">
    <w:name w:val="xl98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0">
    <w:name w:val="xl100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03">
    <w:name w:val="xl103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4">
    <w:name w:val="xl104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105">
    <w:name w:val="xl105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6">
    <w:name w:val="xl106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7">
    <w:name w:val="xl107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08">
    <w:name w:val="xl108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109">
    <w:name w:val="xl109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10">
    <w:name w:val="xl110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13">
    <w:name w:val="xl113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15">
    <w:name w:val="xl115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16">
    <w:name w:val="xl116"/>
    <w:basedOn w:val="Normal"/>
    <w:rsid w:val="00576116"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17">
    <w:name w:val="xl117"/>
    <w:basedOn w:val="Normal"/>
    <w:rsid w:val="00576116"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18">
    <w:name w:val="xl118"/>
    <w:basedOn w:val="Normal"/>
    <w:rsid w:val="00576116"/>
    <w:pPr>
      <w:pBdr>
        <w:top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19">
    <w:name w:val="xl119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20">
    <w:name w:val="xl120"/>
    <w:basedOn w:val="Normal"/>
    <w:rsid w:val="00576116"/>
    <w:pPr>
      <w:pBdr>
        <w:left w:val="single" w:sz="4" w:space="0" w:color="auto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1">
    <w:name w:val="xl121"/>
    <w:basedOn w:val="Normal"/>
    <w:rsid w:val="00576116"/>
    <w:pPr>
      <w:pBdr>
        <w:left w:val="single" w:sz="4" w:space="0" w:color="000080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2">
    <w:name w:val="xl122"/>
    <w:basedOn w:val="Normal"/>
    <w:rsid w:val="00576116"/>
    <w:pPr>
      <w:pBdr>
        <w:left w:val="single" w:sz="4" w:space="0" w:color="000080"/>
        <w:bottom w:val="single" w:sz="4" w:space="0" w:color="00000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3">
    <w:name w:val="xl123"/>
    <w:basedOn w:val="Normal"/>
    <w:rsid w:val="00576116"/>
    <w:pPr>
      <w:pBdr>
        <w:left w:val="single" w:sz="4" w:space="0" w:color="00008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4">
    <w:name w:val="xl124"/>
    <w:basedOn w:val="Normal"/>
    <w:rsid w:val="00576116"/>
    <w:pPr>
      <w:pBdr>
        <w:left w:val="single" w:sz="4" w:space="0" w:color="000080"/>
        <w:bottom w:val="single" w:sz="4" w:space="0" w:color="000000"/>
        <w:right w:val="single" w:sz="4" w:space="0" w:color="00000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57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6">
    <w:name w:val="xl126"/>
    <w:basedOn w:val="Normal"/>
    <w:rsid w:val="00576116"/>
    <w:pPr>
      <w:pBdr>
        <w:top w:val="single" w:sz="4" w:space="0" w:color="00000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7">
    <w:name w:val="xl127"/>
    <w:basedOn w:val="Normal"/>
    <w:rsid w:val="005761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8">
    <w:name w:val="xl128"/>
    <w:basedOn w:val="Normal"/>
    <w:rsid w:val="005761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9">
    <w:name w:val="xl129"/>
    <w:basedOn w:val="Normal"/>
    <w:rsid w:val="005761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30">
    <w:name w:val="xl130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  <w:lang w:eastAsia="en-GB"/>
    </w:rPr>
  </w:style>
  <w:style w:type="paragraph" w:customStyle="1" w:styleId="xl131">
    <w:name w:val="xl131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  <w:lang w:eastAsia="en-GB"/>
    </w:rPr>
  </w:style>
  <w:style w:type="paragraph" w:customStyle="1" w:styleId="xl132">
    <w:name w:val="xl132"/>
    <w:basedOn w:val="Normal"/>
    <w:rsid w:val="0057611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33">
    <w:name w:val="xl133"/>
    <w:basedOn w:val="Normal"/>
    <w:rsid w:val="005761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134">
    <w:name w:val="xl134"/>
    <w:basedOn w:val="Normal"/>
    <w:rsid w:val="00576116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35">
    <w:name w:val="xl135"/>
    <w:basedOn w:val="Normal"/>
    <w:rsid w:val="00576116"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136">
    <w:name w:val="xl136"/>
    <w:basedOn w:val="Normal"/>
    <w:rsid w:val="0057611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  <w:lang w:eastAsia="en-GB"/>
    </w:rPr>
  </w:style>
  <w:style w:type="paragraph" w:customStyle="1" w:styleId="xl137">
    <w:name w:val="xl137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138">
    <w:name w:val="xl138"/>
    <w:basedOn w:val="Normal"/>
    <w:rsid w:val="005761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en-GB"/>
    </w:rPr>
  </w:style>
  <w:style w:type="paragraph" w:customStyle="1" w:styleId="xl139">
    <w:name w:val="xl139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  <w:lang w:eastAsia="en-GB"/>
    </w:rPr>
  </w:style>
  <w:style w:type="paragraph" w:customStyle="1" w:styleId="xl140">
    <w:name w:val="xl140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41">
    <w:name w:val="xl141"/>
    <w:basedOn w:val="Normal"/>
    <w:rsid w:val="00576116"/>
    <w:pPr>
      <w:shd w:val="clear" w:color="000000" w:fill="003366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99"/>
      <w:lang w:eastAsia="en-GB"/>
    </w:rPr>
  </w:style>
  <w:style w:type="paragraph" w:customStyle="1" w:styleId="xl142">
    <w:name w:val="xl142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FF99"/>
      <w:lang w:eastAsia="en-GB"/>
    </w:rPr>
  </w:style>
  <w:style w:type="paragraph" w:customStyle="1" w:styleId="xl143">
    <w:name w:val="xl143"/>
    <w:basedOn w:val="Normal"/>
    <w:rsid w:val="00576116"/>
    <w:pPr>
      <w:shd w:val="clear" w:color="000000" w:fill="00336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99"/>
      <w:lang w:eastAsia="en-GB"/>
    </w:rPr>
  </w:style>
  <w:style w:type="paragraph" w:customStyle="1" w:styleId="xl144">
    <w:name w:val="xl144"/>
    <w:basedOn w:val="Normal"/>
    <w:rsid w:val="00576116"/>
    <w:pPr>
      <w:spacing w:before="100" w:beforeAutospacing="1" w:after="100" w:afterAutospacing="1"/>
    </w:pPr>
    <w:rPr>
      <w:rFonts w:ascii="Arial" w:hAnsi="Arial" w:cs="Arial"/>
      <w:b/>
      <w:bCs/>
      <w:color w:val="FFFF99"/>
      <w:lang w:eastAsia="en-GB"/>
    </w:rPr>
  </w:style>
  <w:style w:type="paragraph" w:customStyle="1" w:styleId="xl145">
    <w:name w:val="xl145"/>
    <w:basedOn w:val="Normal"/>
    <w:rsid w:val="0057611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sz w:val="28"/>
      <w:szCs w:val="28"/>
      <w:lang w:eastAsia="en-GB"/>
    </w:rPr>
  </w:style>
  <w:style w:type="paragraph" w:customStyle="1" w:styleId="xl146">
    <w:name w:val="xl146"/>
    <w:basedOn w:val="Normal"/>
    <w:rsid w:val="00576116"/>
    <w:pP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47">
    <w:name w:val="xl147"/>
    <w:basedOn w:val="Normal"/>
    <w:rsid w:val="005761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48">
    <w:name w:val="xl148"/>
    <w:basedOn w:val="Normal"/>
    <w:rsid w:val="005761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lang w:eastAsia="en-GB"/>
    </w:rPr>
  </w:style>
  <w:style w:type="paragraph" w:customStyle="1" w:styleId="xl149">
    <w:name w:val="xl149"/>
    <w:basedOn w:val="Normal"/>
    <w:rsid w:val="00576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lang w:eastAsia="en-GB"/>
    </w:rPr>
  </w:style>
  <w:style w:type="paragraph" w:customStyle="1" w:styleId="xl150">
    <w:name w:val="xl150"/>
    <w:basedOn w:val="Normal"/>
    <w:rsid w:val="0057611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en-GB"/>
    </w:rPr>
  </w:style>
  <w:style w:type="paragraph" w:customStyle="1" w:styleId="xl151">
    <w:name w:val="xl151"/>
    <w:basedOn w:val="Normal"/>
    <w:rsid w:val="0057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n-GB"/>
    </w:rPr>
  </w:style>
  <w:style w:type="paragraph" w:customStyle="1" w:styleId="xl152">
    <w:name w:val="xl152"/>
    <w:basedOn w:val="Normal"/>
    <w:rsid w:val="005761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5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50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50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50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50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50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50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55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55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815506"/>
    <w:rPr>
      <w:b/>
      <w:bCs/>
    </w:rPr>
  </w:style>
  <w:style w:type="character" w:styleId="Emphasis">
    <w:name w:val="Emphasis"/>
    <w:basedOn w:val="DefaultParagraphFont"/>
    <w:uiPriority w:val="20"/>
    <w:qFormat/>
    <w:rsid w:val="0081550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155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50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5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5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55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55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550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5506"/>
    <w:rPr>
      <w:b/>
      <w:bCs/>
      <w:smallCaps/>
      <w:spacing w:val="10"/>
    </w:rPr>
  </w:style>
  <w:style w:type="character" w:customStyle="1" w:styleId="BodyTextChar">
    <w:name w:val="Body Text Char"/>
    <w:basedOn w:val="DefaultParagraphFont"/>
    <w:link w:val="BodyText"/>
    <w:rsid w:val="00777C3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777C3F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777C3F"/>
  </w:style>
  <w:style w:type="paragraph" w:styleId="BalloonText">
    <w:name w:val="Balloon Text"/>
    <w:basedOn w:val="Normal"/>
    <w:link w:val="BalloonTextChar"/>
    <w:uiPriority w:val="99"/>
    <w:semiHidden/>
    <w:unhideWhenUsed/>
    <w:rsid w:val="0043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ucka-uprava-brod.hr/wp/godisnji-planovi-izvjesca-o-radu-i-financijska-izvjesca/" TargetMode="External"/><Relationship Id="rId18" Type="http://schemas.openxmlformats.org/officeDocument/2006/relationships/hyperlink" Target="https://www.hzinfra.hr/naslovna/o-nama/poslovne-informacije/" TargetMode="External"/><Relationship Id="rId26" Type="http://schemas.openxmlformats.org/officeDocument/2006/relationships/hyperlink" Target="http://www.hzcargo.hr/izvjesca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irport-pula.hr/poslovno/o-zracnoj-luci/poslovna-financijska-izvjes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pa.hr/hr/financijska-izvjesca/" TargetMode="External"/><Relationship Id="rId17" Type="http://schemas.openxmlformats.org/officeDocument/2006/relationships/hyperlink" Target="https://www.hac.hr/hr/o-nama/poslovne-informacije/poslovna-izvjesca" TargetMode="External"/><Relationship Id="rId25" Type="http://schemas.openxmlformats.org/officeDocument/2006/relationships/hyperlink" Target="https://www.posta.hr/hr/o-nama/katalog-informacija/financijska-izvjesca-6316/63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uv.hr/?page_id=3402" TargetMode="External"/><Relationship Id="rId20" Type="http://schemas.openxmlformats.org/officeDocument/2006/relationships/hyperlink" Target="https://www.airport-dubrovnik.hr/poslovni/financijska-izvjesca-s8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vucetic\Desktop\GIR\PR_RAS.xlsx" TargetMode="External"/><Relationship Id="rId24" Type="http://schemas.openxmlformats.org/officeDocument/2006/relationships/hyperlink" Target="http://www.zlz-zagreb-airport.hr/hr/izvjesca-i-publikaci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uthority-sibenik.hr/dokumenti/" TargetMode="External"/><Relationship Id="rId23" Type="http://schemas.openxmlformats.org/officeDocument/2006/relationships/hyperlink" Target="http://www.splitairport.hr/index.php?option=com_content&amp;view=article&amp;id=242&amp;Itemid=367&amp;lang=hr" TargetMode="External"/><Relationship Id="rId28" Type="http://schemas.openxmlformats.org/officeDocument/2006/relationships/hyperlink" Target="https://oiv.hr/hr/o-nama/izvjesc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crs.hr/hr/pravila-i-aktivnosti-povezani-s-rh/hrb-akti-planovi-i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rtsplit.hr/hr/lucka-uprava-split/dokumenti/" TargetMode="External"/><Relationship Id="rId22" Type="http://schemas.openxmlformats.org/officeDocument/2006/relationships/hyperlink" Target="http://rijeka-airport.hr/hr/poslovna-i-financijska-izvjesca" TargetMode="External"/><Relationship Id="rId27" Type="http://schemas.openxmlformats.org/officeDocument/2006/relationships/hyperlink" Target="https://luka-vukovar.hr/sluzbene-objav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1CF9-C4D1-4A9B-9BB6-E5BFA1BE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49</Pages>
  <Words>15904</Words>
  <Characters>90655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Vučetić</dc:creator>
  <cp:keywords/>
  <dc:description/>
  <cp:lastModifiedBy>Ana Vučetić</cp:lastModifiedBy>
  <cp:revision>223</cp:revision>
  <cp:lastPrinted>2022-04-28T07:54:00Z</cp:lastPrinted>
  <dcterms:created xsi:type="dcterms:W3CDTF">2022-04-11T06:20:00Z</dcterms:created>
  <dcterms:modified xsi:type="dcterms:W3CDTF">2022-05-02T13:08:00Z</dcterms:modified>
</cp:coreProperties>
</file>